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자신의 성격 강점을 분석하고 성장과 행복한 삶에 적용하는 방법</w:t>
      </w:r>
    </w:p>
    <w:p>
      <w:pPr>
        <w:pStyle w:val="Heading2"/>
      </w:pPr>
      <w:r>
        <w:t>서론</w:t>
      </w:r>
    </w:p>
    <w:p>
      <w:r>
        <w:t>긍정심리학에서는 개인의 약점을 보완하는 것뿐 아니라 자신의 강점을 발견하고 적극적으로 활용하는 것이 행복과 삶의 만족도를 높이는 핵심 요소라고 본다. 성격 강점은 개인이 반복적으로 나타내는 긍정적 특성으로 학업, 직장생활, 인간관계 등 다양한 영역에서 긍정적인 결과를 이끌어낸다. 자신의 강점을 이해하고 이를 적절히 활용하면 성취감과 행복감이 높아질 수 있다. 본 과제에서는 자신의 성격 강점을 분석하고 이를 성장과 행복한 삶에 적용하는 방안을 살펴본다.</w:t>
      </w:r>
    </w:p>
    <w:p>
      <w:pPr>
        <w:pStyle w:val="Heading2"/>
      </w:pPr>
      <w:r>
        <w:t>1. 자신의 성격 강점 분석</w:t>
      </w:r>
    </w:p>
    <w:p>
      <w:r>
        <w:t>나의 대표적인 성격 강점은 책임감, 성실성, 대인관계 능력, 문제 해결 능력이다.</w:t>
        <w:br/>
        <w:br/>
        <w:t>책임감은 맡은 일을 끝까지 수행하고 약속을 지키려는 태도이다. 성실성은 꾸준한 노력과 자기관리를 통해 목표를 달성하도록 돕는다. 또한 상대방의 의견을 경청하고 공감하려는 태도는 원만한 인간관계를 형성하는 데 도움이 된다. 마지막으로 문제가 발생했을 때 원인을 분석하고 해결책을 찾으려는 자세는 다양한 상황에서 긍정적인 결과를 만든다.</w:t>
      </w:r>
    </w:p>
    <w:p>
      <w:pPr>
        <w:pStyle w:val="Heading2"/>
      </w:pPr>
      <w:r>
        <w:t>2. 성장에 적용하는 방법</w:t>
      </w:r>
    </w:p>
    <w:p>
      <w:r>
        <w:t>책임감은 목표를 지속적으로 실천하도록 만들며 성실성은 자기계발을 가능하게 한다. 꾸준한 독서와 학습, 자격증 취득, 새로운 기술 습득은 장기적인 경쟁력을 높인다. 대인관계 능력은 협업과 의사소통을 원활하게 만들어 다양한 기회를 얻는 데 도움이 된다. 문제 해결 능력은 변화하는 환경 속에서 유연하게 대응하고 더 나은 대안을 찾도록 지원한다.</w:t>
      </w:r>
    </w:p>
    <w:p>
      <w:pPr>
        <w:pStyle w:val="Heading2"/>
      </w:pPr>
      <w:r>
        <w:t>3. 행복한 삶에 적용하는 방법</w:t>
      </w:r>
    </w:p>
    <w:p>
      <w:r>
        <w:t>자신의 강점을 일상생활에서 적극적으로 활용하면 삶의 만족도가 높아질 수 있다. 작은 목표를 꾸준히 실천하며 성취감을 경험하고, 가족과 친구, 직장 동료와의 관계에서는 공감과 배려를 실천한다. 실패를 성장의 기회로 받아들이고 긍정적인 사고를 유지한다면 심리적 회복탄력성도 향상될 수 있다.</w:t>
      </w:r>
    </w:p>
    <w:p>
      <w:pPr>
        <w:pStyle w:val="Heading2"/>
      </w:pPr>
      <w:r>
        <w:t>결론</w:t>
      </w:r>
    </w:p>
    <w:p>
      <w:r>
        <w:t>성격 강점은 개인의 성장과 행복을 위한 중요한 자원이다. 자신의 강점을 정확히 이해하고 꾸준히 활용한다면 학업과 직장생활뿐 아니라 인간관계에서도 긍정적인 변화를 경험할 수 있다. 앞으로도 강점을 발전시키고 부족한 부분을 보완하는 노력을 지속한다면 더욱 만족스럽고 행복한 삶을 살아갈 수 있을 것이다.</w:t>
      </w:r>
    </w:p>
    <w:p>
      <w:pPr>
        <w:pStyle w:val="Heading2"/>
      </w:pPr>
      <w:r>
        <w:t>참고문헌</w:t>
      </w:r>
    </w:p>
    <w:p>
      <w:r>
        <w:t>Peterson, C., &amp; Seligman, M. E. P. (2004). Character Strengths and Virtues. Oxford University Press.</w:t>
      </w:r>
    </w:p>
    <w:p>
      <w:r>
        <w:t>Seligman, M. E. P. (2011). Flourish. Free Press.</w:t>
      </w:r>
    </w:p>
    <w:p>
      <w:r>
        <w:t>권석만. (2017). 긍정심리학. 학지사.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algun Gothic" w:hAnsi="Malgun Gothic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