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840"/>
        <w:jc w:val="center"/>
      </w:pPr>
      <w:r>
        <w:rPr>
          <w:rFonts w:ascii="Noto Sans CJK KR" w:hAnsi="Noto Sans CJK KR" w:eastAsia="Noto Sans CJK KR"/>
          <w:b/>
          <w:sz w:val="34"/>
        </w:rPr>
        <w:t>상담심리학</w:t>
      </w:r>
    </w:p>
    <w:p>
      <w:pPr>
        <w:spacing w:before="600" w:after="240"/>
        <w:jc w:val="center"/>
      </w:pPr>
      <w:r>
        <w:rPr>
          <w:rFonts w:ascii="Noto Sans CJK KR" w:hAnsi="Noto Sans CJK KR" w:eastAsia="Noto Sans CJK KR"/>
          <w:b/>
          <w:sz w:val="44"/>
        </w:rPr>
        <w:t>효과적인 감정 반영에 대하여 기술하시오</w:t>
      </w:r>
    </w:p>
    <w:p>
      <w:pPr>
        <w:jc w:val="center"/>
      </w:pPr>
      <w:r>
        <w:rPr>
          <w:rFonts w:ascii="Noto Sans CJK KR" w:hAnsi="Noto Sans CJK KR" w:eastAsia="Noto Sans CJK KR"/>
          <w:sz w:val="22"/>
        </w:rPr>
        <w:t>학점은행제 과제 참고용 샘플</w:t>
      </w:r>
    </w:p>
    <w:p>
      <w:pPr>
        <w:jc w:val="center"/>
      </w:pPr>
      <w:r>
        <w:rPr>
          <w:rFonts w:ascii="Noto Sans CJK KR" w:hAnsi="Noto Sans CJK KR" w:eastAsia="Noto Sans CJK KR"/>
          <w:sz w:val="20"/>
        </w:rPr>
        <w:t>────────────────────────</w:t>
      </w:r>
    </w:p>
    <w:p>
      <w:pPr>
        <w:spacing w:before="400" w:after="200"/>
        <w:jc w:val="left"/>
      </w:pPr>
      <w:r>
        <w:rPr>
          <w:rFonts w:ascii="Noto Sans CJK KR" w:hAnsi="Noto Sans CJK KR" w:eastAsia="Noto Sans CJK KR"/>
          <w:b/>
          <w:sz w:val="30"/>
        </w:rPr>
        <w:t>목차</w:t>
      </w:r>
    </w:p>
    <w:p>
      <w:pPr>
        <w:tabs>
          <w:tab w:pos="8787" w:val="left"/>
        </w:tabs>
        <w:spacing w:after="80"/>
        <w:ind w:left="113" w:right="227"/>
      </w:pPr>
      <w:r>
        <w:rPr>
          <w:rFonts w:ascii="Noto Serif CJK KR" w:hAnsi="Noto Serif CJK KR" w:eastAsia="Noto Serif CJK KR"/>
          <w:sz w:val="21"/>
        </w:rPr>
        <w:t>Ⅰ. 서론</w:t>
        <w:tab/>
        <w:t>2</w:t>
      </w:r>
    </w:p>
    <w:p>
      <w:pPr>
        <w:tabs>
          <w:tab w:pos="8787" w:val="left"/>
        </w:tabs>
        <w:spacing w:after="80"/>
        <w:ind w:left="113" w:right="227"/>
      </w:pPr>
      <w:r>
        <w:rPr>
          <w:rFonts w:ascii="Noto Serif CJK KR" w:hAnsi="Noto Serif CJK KR" w:eastAsia="Noto Serif CJK KR"/>
          <w:sz w:val="21"/>
        </w:rPr>
        <w:t>Ⅱ. 본론</w:t>
        <w:tab/>
        <w:t>2</w:t>
      </w:r>
    </w:p>
    <w:p>
      <w:pPr>
        <w:tabs>
          <w:tab w:pos="8787" w:val="left"/>
        </w:tabs>
        <w:spacing w:after="80"/>
        <w:ind w:left="397" w:right="227"/>
      </w:pPr>
      <w:r>
        <w:rPr>
          <w:rFonts w:ascii="Noto Serif CJK KR" w:hAnsi="Noto Serif CJK KR" w:eastAsia="Noto Serif CJK KR"/>
          <w:sz w:val="21"/>
        </w:rPr>
        <w:t>1. 감정 반영의 개념과 상담적 기능</w:t>
        <w:tab/>
        <w:t>2</w:t>
      </w:r>
    </w:p>
    <w:p>
      <w:pPr>
        <w:tabs>
          <w:tab w:pos="8787" w:val="left"/>
        </w:tabs>
        <w:spacing w:after="80"/>
        <w:ind w:left="397" w:right="227"/>
      </w:pPr>
      <w:r>
        <w:rPr>
          <w:rFonts w:ascii="Noto Serif CJK KR" w:hAnsi="Noto Serif CJK KR" w:eastAsia="Noto Serif CJK KR"/>
          <w:sz w:val="21"/>
        </w:rPr>
        <w:t>2. 효과적인 감정 반영의 원리와 방법</w:t>
        <w:tab/>
        <w:t>3</w:t>
      </w:r>
    </w:p>
    <w:p>
      <w:pPr>
        <w:tabs>
          <w:tab w:pos="8787" w:val="left"/>
        </w:tabs>
        <w:spacing w:after="80"/>
        <w:ind w:left="397" w:right="227"/>
      </w:pPr>
      <w:r>
        <w:rPr>
          <w:rFonts w:ascii="Noto Serif CJK KR" w:hAnsi="Noto Serif CJK KR" w:eastAsia="Noto Serif CJK KR"/>
          <w:sz w:val="21"/>
        </w:rPr>
        <w:t>3. 감정 반영의 실제 사례</w:t>
        <w:tab/>
        <w:t>3</w:t>
      </w:r>
    </w:p>
    <w:p>
      <w:pPr>
        <w:tabs>
          <w:tab w:pos="8787" w:val="left"/>
        </w:tabs>
        <w:spacing w:after="80"/>
        <w:ind w:left="397" w:right="227"/>
      </w:pPr>
      <w:r>
        <w:rPr>
          <w:rFonts w:ascii="Noto Serif CJK KR" w:hAnsi="Noto Serif CJK KR" w:eastAsia="Noto Serif CJK KR"/>
          <w:sz w:val="21"/>
        </w:rPr>
        <w:t>4. 감정 반영 시 유의점과 상담자의 태도</w:t>
        <w:tab/>
        <w:t>4</w:t>
      </w:r>
    </w:p>
    <w:p>
      <w:pPr>
        <w:tabs>
          <w:tab w:pos="8787" w:val="left"/>
        </w:tabs>
        <w:spacing w:after="80"/>
        <w:ind w:left="113" w:right="227"/>
      </w:pPr>
      <w:r>
        <w:rPr>
          <w:rFonts w:ascii="Noto Serif CJK KR" w:hAnsi="Noto Serif CJK KR" w:eastAsia="Noto Serif CJK KR"/>
          <w:sz w:val="21"/>
        </w:rPr>
        <w:t>Ⅲ. 결론</w:t>
        <w:tab/>
        <w:t>4</w:t>
      </w:r>
    </w:p>
    <w:p>
      <w:pPr>
        <w:tabs>
          <w:tab w:pos="8787" w:val="left"/>
        </w:tabs>
        <w:spacing w:after="80"/>
        <w:ind w:left="113" w:right="227"/>
      </w:pPr>
      <w:r>
        <w:rPr>
          <w:rFonts w:ascii="Noto Serif CJK KR" w:hAnsi="Noto Serif CJK KR" w:eastAsia="Noto Serif CJK KR"/>
          <w:sz w:val="21"/>
        </w:rPr>
        <w:t>Ⅳ. 참고문헌</w:t>
        <w:tab/>
        <w:t>4</w:t>
      </w:r>
    </w:p>
    <w:p>
      <w:r>
        <w:br w:type="page"/>
      </w:r>
    </w:p>
    <w:p>
      <w:pPr>
        <w:keepNext/>
        <w:spacing w:before="120" w:after="60"/>
        <w:jc w:val="left"/>
      </w:pPr>
      <w:r>
        <w:rPr>
          <w:rFonts w:ascii="Noto Sans CJK KR" w:hAnsi="Noto Sans CJK KR" w:eastAsia="Noto Sans CJK KR"/>
          <w:b/>
          <w:sz w:val="26"/>
        </w:rPr>
        <w:t>Ⅰ. 서론</w:t>
      </w:r>
    </w:p>
    <w:p>
      <w:pPr>
        <w:spacing w:line="317" w:lineRule="auto" w:before="0" w:after="60"/>
        <w:ind w:firstLine="397"/>
        <w:jc w:val="both"/>
      </w:pPr>
      <w:r>
        <w:rPr>
          <w:rFonts w:ascii="Noto Serif CJK KR" w:hAnsi="Noto Serif CJK KR" w:eastAsia="Noto Serif CJK KR"/>
          <w:sz w:val="20"/>
        </w:rPr>
        <w:t>상담은 내담자가 자신의 경험을 안전하게 표현하고, 그 경험에 담긴 의미를 스스로 이해하도록 돕는 과정이다. 이 과정에서 상담자가 사용하는 여러 의사소통 기술 가운데 감정 반영은 내담자의 정서적 경험을 정확하게 포착하여 언어로 되돌려 주는 핵심 기술로 평가된다. 내담자는 상담 장면에서 사실이나 사건만을 말하는 것이 아니라 그 사건과 관련된 두려움, 분노, 서운함, 죄책감, 기대, 혼란과 같은 다양한 감정을 함께 경험한다. 그러나 모든 내담자가 자신의 감정을 명료하게 인식하거나 표현할 수 있는 것은 아니다. 따라서 상담자는 말의 내용뿐 아니라 목소리의 높낮이, 침묵, 표정, 몸짓, 반복되는 표현 등을 종합적으로 관찰하여 내담자가 느끼는 정서의 의미를 이해할 필요가 있다.</w:t>
      </w:r>
    </w:p>
    <w:p>
      <w:pPr>
        <w:spacing w:line="317" w:lineRule="auto" w:before="0" w:after="60"/>
        <w:ind w:firstLine="397"/>
        <w:jc w:val="both"/>
      </w:pPr>
      <w:r>
        <w:rPr>
          <w:rFonts w:ascii="Noto Serif CJK KR" w:hAnsi="Noto Serif CJK KR" w:eastAsia="Noto Serif CJK KR"/>
          <w:sz w:val="20"/>
        </w:rPr>
        <w:t>감정 반영은 단순히 내담자가 사용한 감정 단어를 반복하는 기술이 아니다. 상담자는 내담자가 경험하고 있는 정서의 종류와 강도, 상황적 맥락을 이해한 뒤 이를 간결하고 조심스럽게 표현함으로써 내담자가 자신의 감정을 확인하도록 돕는다. 감정이 적절하게 반영되면 내담자는 “내 마음을 이해받고 있다”는 경험을 하게 되고, 이는 상담자에 대한 신뢰와 심리적 안전감을 형성한다. 본 과제에서는 감정 반영의 개념과 기능을 살펴보고, 효과적인 감정 반영을 위해 필요한 원리와 구체적인 방법, 상담 사례 및 유의점을 중심으로 그 의미를 기술하고자 한다.</w:t>
      </w:r>
    </w:p>
    <w:p>
      <w:pPr>
        <w:keepNext/>
        <w:spacing w:before="120" w:after="60"/>
        <w:jc w:val="left"/>
      </w:pPr>
      <w:r>
        <w:rPr>
          <w:rFonts w:ascii="Noto Sans CJK KR" w:hAnsi="Noto Sans CJK KR" w:eastAsia="Noto Sans CJK KR"/>
          <w:b/>
          <w:sz w:val="26"/>
        </w:rPr>
        <w:t>Ⅱ. 본론</w:t>
      </w:r>
    </w:p>
    <w:p>
      <w:pPr>
        <w:keepNext/>
        <w:spacing w:before="80" w:after="60"/>
        <w:jc w:val="left"/>
      </w:pPr>
      <w:r>
        <w:rPr>
          <w:rFonts w:ascii="Noto Sans CJK KR" w:hAnsi="Noto Sans CJK KR" w:eastAsia="Noto Sans CJK KR"/>
          <w:b/>
          <w:sz w:val="22"/>
        </w:rPr>
        <w:t>1. 감정 반영의 개념과 상담적 기능</w:t>
      </w:r>
    </w:p>
    <w:p>
      <w:pPr>
        <w:spacing w:line="317" w:lineRule="auto" w:before="0" w:after="60"/>
        <w:ind w:firstLine="397"/>
        <w:jc w:val="both"/>
      </w:pPr>
      <w:r>
        <w:rPr>
          <w:rFonts w:ascii="Noto Serif CJK KR" w:hAnsi="Noto Serif CJK KR" w:eastAsia="Noto Serif CJK KR"/>
          <w:sz w:val="20"/>
        </w:rPr>
        <w:t>감정 반영(reflection of feeling)이란 상담자가 내담자의 언어적·비언어적 표현 속에서 핵심적인 감정을 파악하고, 그 감정을 적절한 언어로 재구성하여 내담자에게 전달하는 상담기술을 의미한다. 예를 들어 내담자가 “친구들이 나를 빼고 약속을 잡았다는 이야기를 들었어요. 별일 아닌 척했는데 계속 생각나요”라고 말했을 때 상담자가 “겉으로는 괜찮은 척했지만 속으로는 소외되고 서운한 마음이 컸던 것 같군요”라고 반응하는 것이 감정 반영의 한 예이다. 이 반응은 사건의 사실을 재진술하는 데 그치지 않고 그 사건이 내담자에게 어떤 정서적 의미를 가졌는지를 드러낸다.</w:t>
      </w:r>
    </w:p>
    <w:p>
      <w:pPr>
        <w:spacing w:line="317" w:lineRule="auto" w:before="0" w:after="60"/>
        <w:ind w:firstLine="397"/>
        <w:jc w:val="both"/>
      </w:pPr>
      <w:r>
        <w:rPr>
          <w:rFonts w:ascii="Noto Serif CJK KR" w:hAnsi="Noto Serif CJK KR" w:eastAsia="Noto Serif CJK KR"/>
          <w:sz w:val="20"/>
        </w:rPr>
        <w:t>감정 반영의 첫 번째 기능은 내담자의 자기이해를 촉진하는 것이다. 사람은 감정을 느끼면서도 정확히 이름 붙이지 못하는 경우가 많다. 특히 복합적인 감정이 동시에 발생할 때에는 “그냥 답답하다”거나 “기분이 이상하다”와 같이 모호하게 표현하기 쉽다. 상담자가 감정을 세분화하여 반영하면 내담자는 자신의 내면 상태를 보다 구체적으로 인식할 수 있다. 예컨대 단순한 ‘화’로 생각했던 감정이 실제로는 인정받지 못한 서운함, 실패에 대한 두려움, 자신에 대한 실망이 복합적으로 얽혀 있음을 발견할 수 있다. 이러한 정서적 명료화는 문제 상황을 새롭게 이해하고 대처 방식을 선택하는 데 중요한 기초가 된다.</w:t>
      </w:r>
    </w:p>
    <w:p>
      <w:pPr>
        <w:spacing w:line="317" w:lineRule="auto" w:before="0" w:after="60"/>
        <w:ind w:firstLine="397"/>
        <w:jc w:val="both"/>
      </w:pPr>
      <w:r>
        <w:rPr>
          <w:rFonts w:ascii="Noto Serif CJK KR" w:hAnsi="Noto Serif CJK KR" w:eastAsia="Noto Serif CJK KR"/>
          <w:sz w:val="20"/>
        </w:rPr>
        <w:t>두 번째 기능은 공감적 상담관계를 형성하는 것이다. 로저스의 인간중심상담에서는 공감적 이해를 치료적 변화의 핵심 조건 중 하나로 본다. 상담자가 내담자의 감정을 정확하고 존중하는 방식으로 반영하면 내담자는 자신의 경험이 평가되거나 비난받지 않고 받아들여지고 있다고 느낀다. 이는 내담자가 방어적인 태도를 낮추고 더 깊은 경험을 탐색하도록 돕는다. 특히 상담 초기에는 상담자가 성급하게 해결책을 제시하기보다 내담자의 감정과 경험을 충분히 이해하려는 태도를 보여 주는 것이 관계 형성에 중요하다.</w:t>
      </w:r>
    </w:p>
    <w:p>
      <w:r>
        <w:br w:type="page"/>
      </w:r>
    </w:p>
    <w:p>
      <w:pPr>
        <w:keepNext/>
        <w:spacing w:before="80" w:after="60"/>
        <w:jc w:val="left"/>
      </w:pPr>
      <w:r>
        <w:rPr>
          <w:rFonts w:ascii="Noto Sans CJK KR" w:hAnsi="Noto Sans CJK KR" w:eastAsia="Noto Sans CJK KR"/>
          <w:b/>
          <w:sz w:val="22"/>
        </w:rPr>
        <w:t>2. 효과적인 감정 반영의 원리와 방법</w:t>
      </w:r>
    </w:p>
    <w:p>
      <w:pPr>
        <w:spacing w:line="317" w:lineRule="auto" w:before="0" w:after="60"/>
        <w:ind w:firstLine="397"/>
        <w:jc w:val="both"/>
      </w:pPr>
      <w:r>
        <w:rPr>
          <w:rFonts w:ascii="Noto Serif CJK KR" w:hAnsi="Noto Serif CJK KR" w:eastAsia="Noto Serif CJK KR"/>
          <w:sz w:val="20"/>
        </w:rPr>
        <w:t>효과적인 감정 반영을 위해서는 먼저 내담자의 말에 포함된 감정 단서를 정확하게 듣는 능력이 필요하다. 감정 단서는 직접적인 감정 표현뿐 아니라 말의 속도, 반복되는 단어, 갑작스러운 침묵, 웃음이나 한숨과 같은 비언어적 행동에도 나타난다. 예를 들어 “괜찮아요”라고 말하면서 눈을 피하고 목소리가 작아진다면, 상담자는 단어의 표면적 의미만 받아들이기보다 그 이면에 있는 불안이나 슬픔을 탐색할 수 있어야 한다. 이때 상담자는 자신의 추측을 사실처럼 단정하지 않고 “많이 속상한 것처럼 느껴지는데 맞나요?”와 같이 확인적인 표현을 사용하는 것이 바람직하다.</w:t>
      </w:r>
    </w:p>
    <w:p>
      <w:pPr>
        <w:spacing w:line="317" w:lineRule="auto" w:before="0" w:after="60"/>
        <w:ind w:firstLine="397"/>
        <w:jc w:val="both"/>
      </w:pPr>
      <w:r>
        <w:rPr>
          <w:rFonts w:ascii="Noto Serif CJK KR" w:hAnsi="Noto Serif CJK KR" w:eastAsia="Noto Serif CJK KR"/>
          <w:sz w:val="20"/>
        </w:rPr>
        <w:t>둘째, 감정의 강도를 내담자의 경험과 비슷한 수준으로 맞추어야 한다. 내담자가 약간 아쉬움을 표현하고 있는데 상담자가 “엄청난 배신감을 느꼈군요”라고 반영하면 감정이 과장되어 내담자가 부담을 느낄 수 있다. 반대로 내담자가 강한 절망과 분노를 표현했는데 “조금 불편했겠네요”라고 반응한다면 상담자는 내담자의 정서를 충분히 이해하지 못한 것으로 받아들여질 수 있다. 따라서 ‘섭섭하다-서운하다-상처받다-배신감을 느끼다’와 같이 유사하지만 강도가 다른 감정 어휘를 적절하게 선택하는 능력이 필요하다.</w:t>
      </w:r>
    </w:p>
    <w:p>
      <w:pPr>
        <w:spacing w:line="317" w:lineRule="auto" w:before="0" w:after="60"/>
        <w:ind w:firstLine="397"/>
        <w:jc w:val="both"/>
      </w:pPr>
      <w:r>
        <w:rPr>
          <w:rFonts w:ascii="Noto Serif CJK KR" w:hAnsi="Noto Serif CJK KR" w:eastAsia="Noto Serif CJK KR"/>
          <w:sz w:val="20"/>
        </w:rPr>
        <w:t>셋째, 감정 반영은 간결하고 현재 중심적으로 이루어지는 것이 효과적이다. 지나치게 긴 설명은 내담자의 흐름을 방해할 수 있으므로 “그때 많이 억울하고 답답했겠어요”, “한편으로는 기대되면서도 실패할까 봐 두려운 마음이 함께 있는 것 같아요”처럼 핵심 정서를 짧게 담는 것이 좋다. 또한 내담자가 현재 상담 장면에서 느끼고 있는 감정을 반영하는 것도 중요하다. 예를 들어 가족 갈등을 이야기하던 내담자가 갑자기 말을 멈추고 눈물을 보인다면 상담자는 과거 사건만 분석하기보다 “이 이야기를 다시 꺼내는 지금도 마음이 많이 아픈 것 같군요”라고 현재의 정서를 반영할 수 있다.</w:t>
      </w:r>
    </w:p>
    <w:p>
      <w:pPr>
        <w:spacing w:line="317" w:lineRule="auto" w:before="0" w:after="60"/>
        <w:ind w:firstLine="397"/>
        <w:jc w:val="both"/>
      </w:pPr>
      <w:r>
        <w:rPr>
          <w:rFonts w:ascii="Noto Serif CJK KR" w:hAnsi="Noto Serif CJK KR" w:eastAsia="Noto Serif CJK KR"/>
          <w:sz w:val="20"/>
        </w:rPr>
        <w:t>넷째, 복합 감정을 함께 반영하는 방법이 있다. 실제 생활에서는 하나의 사건에 대해 서로 다른 감정이 동시에 존재하는 경우가 많다. 취업에 성공한 사람이 기쁘면서도 새로운 환경에 대한 두려움을 느낄 수 있고, 부모로부터 독립하려는 사람이 자유로움과 죄책감을 동시에 경험할 수도 있다. 이때 상담자가 “독립하게 되어 기대되면서도 부모님을 두고 나온다는 미안함도 함께 있는 것 같아요”라고 반영하면 내담자는 자신의 양가감정을 자연스럽게 받아들이고 탐색할 수 있다.</w:t>
      </w:r>
    </w:p>
    <w:p>
      <w:pPr>
        <w:keepNext/>
        <w:spacing w:before="80" w:after="60"/>
        <w:jc w:val="left"/>
      </w:pPr>
      <w:r>
        <w:rPr>
          <w:rFonts w:ascii="Noto Sans CJK KR" w:hAnsi="Noto Sans CJK KR" w:eastAsia="Noto Sans CJK KR"/>
          <w:b/>
          <w:sz w:val="22"/>
        </w:rPr>
        <w:t>3. 감정 반영의 실제 사례</w:t>
      </w:r>
    </w:p>
    <w:p>
      <w:pPr>
        <w:spacing w:line="317" w:lineRule="auto" w:before="0" w:after="60"/>
        <w:ind w:firstLine="397"/>
        <w:jc w:val="both"/>
      </w:pPr>
      <w:r>
        <w:rPr>
          <w:rFonts w:ascii="Noto Serif CJK KR" w:hAnsi="Noto Serif CJK KR" w:eastAsia="Noto Serif CJK KR"/>
          <w:sz w:val="20"/>
        </w:rPr>
        <w:t>가상의 사례를 통해 감정 반영의 과정을 살펴볼 수 있다. 대학생 A는 “시험 준비를 정말 열심히 했는데 성적이 기대보다 낮았어요. 친구들은 다 잘 본 것 같아서 아무렇지 않은 척했지만 공부가 다 의미 없는 것처럼 느껴졌어요”라고 말한다. 이때 상담자가 “다음 시험에는 더 열심히 하면 돼요”라고 곧바로 조언한다면 문제 해결에는 초점을 둘 수 있지만 A가 느끼는 실망감과 비교에서 오는 위축감은 충분히 다루어지지 않는다. 반면 “열심히 준비했기 때문에 결과가 더 아쉽고, 친구들과 비교하면서 자신감도 많이 떨어진 것 같군요”라고 반영하면 내담자의 감정과 경험을 우선적으로 이해하는 반응이 된다.</w:t>
      </w:r>
    </w:p>
    <w:p>
      <w:pPr>
        <w:spacing w:line="317" w:lineRule="auto" w:before="0" w:after="60"/>
        <w:ind w:firstLine="397"/>
        <w:jc w:val="both"/>
      </w:pPr>
      <w:r>
        <w:rPr>
          <w:rFonts w:ascii="Noto Serif CJK KR" w:hAnsi="Noto Serif CJK KR" w:eastAsia="Noto Serif CJK KR"/>
          <w:sz w:val="20"/>
        </w:rPr>
        <w:t>이후 A가 “맞아요. 사실 제가 이 정도밖에 안 되는 사람인가 하는 생각이 들었어요”라고 말한다면 상담자는 “점수 자체의 아쉬움뿐 아니라 자신의 능력까지 부정적으로 보게 되어 많이 속상했던 것 같아요”라고 한 단계 더 깊이 반영할 수 있다. 이와 같은 감정 반영은 내담자가 표면적인 문제인 시험 성적에서 더 나아가 자기평가와 자존감의 문제를 탐색하도록 돕는다. 중요한 점은 상담자가 처음부터 깊은 감정을 단정하지 않고 내담자의 반응을 확인하면서 점차 정서적 깊이를 확장하는 것이다.</w:t>
      </w:r>
    </w:p>
    <w:p>
      <w:r>
        <w:br w:type="page"/>
      </w:r>
    </w:p>
    <w:p>
      <w:pPr>
        <w:keepNext/>
        <w:spacing w:before="80" w:after="60"/>
        <w:jc w:val="left"/>
      </w:pPr>
      <w:r>
        <w:rPr>
          <w:rFonts w:ascii="Noto Sans CJK KR" w:hAnsi="Noto Sans CJK KR" w:eastAsia="Noto Sans CJK KR"/>
          <w:b/>
          <w:sz w:val="22"/>
        </w:rPr>
        <w:t>4. 감정 반영 시 유의점과 상담자의 태도</w:t>
      </w:r>
    </w:p>
    <w:p>
      <w:pPr>
        <w:spacing w:line="317" w:lineRule="auto" w:before="0" w:after="60"/>
        <w:ind w:firstLine="397"/>
        <w:jc w:val="both"/>
      </w:pPr>
      <w:r>
        <w:rPr>
          <w:rFonts w:ascii="Noto Serif CJK KR" w:hAnsi="Noto Serif CJK KR" w:eastAsia="Noto Serif CJK KR"/>
          <w:sz w:val="20"/>
        </w:rPr>
        <w:t>감정 반영이 효과적이기 위해서는 몇 가지 유의점이 필요하다. 첫째, 상담자의 해석을 내담자에게 강요해서는 안 된다. 감정 반영은 상담자가 정답을 제시하는 행위가 아니라 내담자의 경험을 이해하고 확인하는 과정이다. 따라서 “당신은 분명히 부모를 미워하고 있어요”와 같이 단정적으로 말하기보다 “부모님에게 서운하고 화가 난 마음이 함께 있는 것처럼 들리는데 어떠신가요?”와 같이 수정 가능성을 열어 두는 표현이 적절하다.</w:t>
      </w:r>
    </w:p>
    <w:p>
      <w:pPr>
        <w:spacing w:line="317" w:lineRule="auto" w:before="0" w:after="60"/>
        <w:ind w:firstLine="397"/>
        <w:jc w:val="both"/>
      </w:pPr>
      <w:r>
        <w:rPr>
          <w:rFonts w:ascii="Noto Serif CJK KR" w:hAnsi="Noto Serif CJK KR" w:eastAsia="Noto Serif CJK KR"/>
          <w:sz w:val="20"/>
        </w:rPr>
        <w:t>둘째, 상담자는 감정의 내용과 문화적·개인적 맥락을 함께 고려해야 한다. 같은 행동이라도 개인의 성장환경, 가족관계, 성격, 문화적 배경에 따라 정서적 의미가 달라질 수 있다. 예를 들어 침묵은 어떤 사람에게는 불편함이나 저항의 표시일 수 있지만, 다른 사람에게는 깊이 생각하고 감정을 정리하는 방식일 수 있다. 따라서 상담자는 표면적인 행동만을 근거로 감정을 확정하기보다 충분히 관찰하고 질문하며 내담자의 의미 체계를 존중해야 한다.</w:t>
      </w:r>
    </w:p>
    <w:p>
      <w:pPr>
        <w:spacing w:line="317" w:lineRule="auto" w:before="0" w:after="60"/>
        <w:ind w:firstLine="397"/>
        <w:jc w:val="both"/>
      </w:pPr>
      <w:r>
        <w:rPr>
          <w:rFonts w:ascii="Noto Serif CJK KR" w:hAnsi="Noto Serif CJK KR" w:eastAsia="Noto Serif CJK KR"/>
          <w:sz w:val="20"/>
        </w:rPr>
        <w:t>셋째, 감정 반영은 기계적으로 반복해서 사용해서는 안 된다. 매 문장마다 “그랬군요”, “속상했군요”와 같은 동일한 표현을 반복하면 상담이 부자연스럽고 형식적으로 느껴질 수 있다. 감정 반영은 재진술, 요약, 명료화, 질문, 침묵 등의 기술과 적절히 결합될 때 더욱 효과적이다. 또한 상담자는 말의 내용보다 자신의 표정, 목소리, 시선, 말의 속도와 같은 비언어적 태도가 내담자에게 더 큰 영향을 줄 수 있다는 점을 인식해야 한다. 공감적 언어를 사용하더라도 말투가 냉담하거나 성급하다면 감정 반영의 효과는 크게 감소할 수 있다.</w:t>
      </w:r>
    </w:p>
    <w:p>
      <w:pPr>
        <w:spacing w:line="317" w:lineRule="auto" w:before="0" w:after="60"/>
        <w:ind w:firstLine="397"/>
        <w:jc w:val="both"/>
      </w:pPr>
      <w:r>
        <w:rPr>
          <w:rFonts w:ascii="Noto Serif CJK KR" w:hAnsi="Noto Serif CJK KR" w:eastAsia="Noto Serif CJK KR"/>
          <w:sz w:val="20"/>
        </w:rPr>
        <w:t>넷째, 상담자는 자신의 감정과 선입견을 점검할 필요가 있다. 상담자가 자신의 경험을 기준으로 내담자의 감정을 해석하면 정확한 반영이 어려워질 수 있다. 예를 들어 상담자 본인이 경쟁적인 상황에 익숙하다고 해서, 경쟁을 두려워하는 내담자에게 “그 정도는 누구나 겪는 긴장”이라고 축소해서 반응해서는 안 된다. 효과적인 감정 반영은 내담자의 관점에서 경험을 이해하려는 지속적인 노력과 상담자의 자기성찰을 전제로 한다.</w:t>
      </w:r>
    </w:p>
    <w:p>
      <w:pPr>
        <w:keepNext/>
        <w:spacing w:before="120" w:after="60"/>
        <w:jc w:val="left"/>
      </w:pPr>
      <w:r>
        <w:rPr>
          <w:rFonts w:ascii="Noto Sans CJK KR" w:hAnsi="Noto Sans CJK KR" w:eastAsia="Noto Sans CJK KR"/>
          <w:b/>
          <w:sz w:val="26"/>
        </w:rPr>
        <w:t>Ⅲ. 결론</w:t>
      </w:r>
    </w:p>
    <w:p>
      <w:pPr>
        <w:spacing w:line="317" w:lineRule="auto" w:before="0" w:after="60"/>
        <w:ind w:firstLine="397"/>
        <w:jc w:val="both"/>
      </w:pPr>
      <w:r>
        <w:rPr>
          <w:rFonts w:ascii="Noto Serif CJK KR" w:hAnsi="Noto Serif CJK KR" w:eastAsia="Noto Serif CJK KR"/>
          <w:sz w:val="20"/>
        </w:rPr>
        <w:t>감정 반영은 상담자가 내담자의 마음을 정확하게 이해하고 이를 언어로 전달함으로써 내담자의 자기이해와 정서적 탐색을 돕는 핵심적인 상담기술이다. 적절한 감정 반영은 내담자로 하여금 자신의 감정을 명료하게 인식하게 하고, 상담자에게 이해받고 수용되고 있다는 경험을 제공하며, 상담관계에 대한 신뢰를 높인다. 또한 표면적으로 드러난 사건에서 더 깊은 욕구와 갈등, 자기평가의 문제로 탐색을 확장하는 데에도 중요한 역할을 한다.</w:t>
      </w:r>
    </w:p>
    <w:p>
      <w:pPr>
        <w:spacing w:line="317" w:lineRule="auto" w:before="0" w:after="60"/>
        <w:ind w:firstLine="397"/>
        <w:jc w:val="both"/>
      </w:pPr>
      <w:r>
        <w:rPr>
          <w:rFonts w:ascii="Noto Serif CJK KR" w:hAnsi="Noto Serif CJK KR" w:eastAsia="Noto Serif CJK KR"/>
          <w:sz w:val="20"/>
        </w:rPr>
        <w:t>효과적인 감정 반영을 위해서는 내담자의 언어적·비언어적 단서를 세심하게 관찰하고, 감정의 종류와 강도를 적절하게 표현하며, 상담자의 추측을 단정하지 않는 태도가 필요하다. 개인적으로 감정 반영은 상담자가 말을 잘하는 기술이라기보다 내담자의 경험을 서두르지 않고 이해하려는 태도에서 출발한다고 생각한다. 특히 해결책을 빠르게 제시하려는 일상적인 대화 습관과 달리 상담에서는 내담자가 자신의 마음을 충분히 느끼고 표현할 수 있도록 기다려 주는 과정이 중요하다. 따라서 상담자는 다양한 감정 어휘를 익히는 것뿐 아니라 경청과 공감, 자기점검 능력을 함께 발전시켜야 하며, 이러한 태도가 갖추어질 때 감정 반영은 내담자의 변화와 성장을 촉진하는 실질적인 상담 도구가 될 수 있다.</w:t>
      </w:r>
    </w:p>
    <w:p>
      <w:pPr>
        <w:keepNext/>
        <w:spacing w:before="120" w:after="60"/>
        <w:jc w:val="left"/>
      </w:pPr>
      <w:r>
        <w:rPr>
          <w:rFonts w:ascii="Noto Sans CJK KR" w:hAnsi="Noto Sans CJK KR" w:eastAsia="Noto Sans CJK KR"/>
          <w:b/>
          <w:sz w:val="26"/>
        </w:rPr>
        <w:t>Ⅳ. 참고문헌</w:t>
      </w:r>
    </w:p>
    <w:p>
      <w:pPr>
        <w:spacing w:after="80"/>
        <w:ind w:left="454" w:hanging="454"/>
      </w:pPr>
      <w:r>
        <w:rPr>
          <w:rFonts w:ascii="Noto Serif CJK KR" w:hAnsi="Noto Serif CJK KR" w:eastAsia="Noto Serif CJK KR"/>
          <w:sz w:val="20"/>
        </w:rPr>
        <w:t>김계현. (2000). 상담심리학 연구. 서울: 학지사.</w:t>
      </w:r>
    </w:p>
    <w:p>
      <w:pPr>
        <w:spacing w:after="80"/>
        <w:ind w:left="454" w:hanging="454"/>
      </w:pPr>
      <w:r>
        <w:rPr>
          <w:rFonts w:ascii="Noto Serif CJK KR" w:hAnsi="Noto Serif CJK KR" w:eastAsia="Noto Serif CJK KR"/>
          <w:sz w:val="20"/>
        </w:rPr>
        <w:t>Corey, G. (2017). Theory and Practice of Counseling and Psychotherapy (10th ed.). Cengage Learning.</w:t>
      </w:r>
    </w:p>
    <w:p>
      <w:pPr>
        <w:spacing w:after="80"/>
        <w:ind w:left="454" w:hanging="454"/>
      </w:pPr>
      <w:r>
        <w:rPr>
          <w:rFonts w:ascii="Noto Serif CJK KR" w:hAnsi="Noto Serif CJK KR" w:eastAsia="Noto Serif CJK KR"/>
          <w:sz w:val="20"/>
        </w:rPr>
        <w:t>Egan, G. (2014). The Skilled Helper: A Problem-Management and Opportunity-Development Approach to Helping (10th ed.). Brooks/Cole.</w:t>
      </w:r>
    </w:p>
    <w:p>
      <w:pPr>
        <w:spacing w:after="80"/>
        <w:ind w:left="454" w:hanging="454"/>
      </w:pPr>
      <w:r>
        <w:rPr>
          <w:rFonts w:ascii="Noto Serif CJK KR" w:hAnsi="Noto Serif CJK KR" w:eastAsia="Noto Serif CJK KR"/>
          <w:sz w:val="20"/>
        </w:rPr>
        <w:t>Rogers, C. R. (1951). Client-Centered Therapy. Boston: Houghton Mifflin.</w:t>
      </w:r>
    </w:p>
    <w:p>
      <w:pPr>
        <w:pageBreakBefore/>
        <w:spacing w:before="440" w:after="240"/>
        <w:jc w:val="center"/>
      </w:pPr>
      <w:r>
        <w:rPr>
          <w:rFonts w:ascii="Noto Sans CJK KR" w:hAnsi="Noto Sans CJK KR" w:eastAsia="Noto Sans CJK KR"/>
          <w:b/>
          <w:sz w:val="34"/>
        </w:rPr>
        <w:t>과제 활용 전 반드시 확인해 주세요</w:t>
      </w:r>
    </w:p>
    <w:tbl>
      <w:tblPr>
        <w:tblW w:type="auto" w:w="0"/>
        <w:jc w:val="center"/>
        <w:tblLayout w:type="fixed"/>
        <w:tblLook w:firstColumn="1" w:firstRow="1" w:lastColumn="0" w:lastRow="0" w:noHBand="0" w:noVBand="1" w:val="04A0"/>
      </w:tblPr>
      <w:tblGrid>
        <w:gridCol w:w="10142"/>
      </w:tblGrid>
      <w:tr>
        <w:tc>
          <w:tcPr>
            <w:tcW w:type="dxa" w:w="8957"/>
            <w:vAlign w:val="center"/>
            <w:shd w:fill="FFF4E5"/>
            <w:tcMar>
              <w:top w:w="260" w:type="dxa"/>
              <w:start w:w="280" w:type="dxa"/>
              <w:bottom w:w="260" w:type="dxa"/>
              <w:end w:w="280" w:type="dxa"/>
            </w:tcMar>
          </w:tcPr>
          <w:p>
            <w:pPr>
              <w:keepLines/>
              <w:spacing w:after="100"/>
              <w:jc w:val="left"/>
            </w:pPr>
            <w:r>
              <w:rPr>
                <w:rFonts w:ascii="Noto Sans CJK KR" w:hAnsi="Noto Sans CJK KR" w:eastAsia="Noto Sans CJK KR"/>
                <w:b/>
                <w:sz w:val="24"/>
              </w:rPr>
              <w:t>⚠️ 주의사항</w:t>
            </w:r>
          </w:p>
          <w:p>
            <w:pPr>
              <w:keepLines/>
              <w:spacing w:after="100"/>
              <w:jc w:val="left"/>
            </w:pPr>
            <w:r>
              <w:rPr>
                <w:rFonts w:ascii="Noto Serif CJK KR" w:hAnsi="Noto Serif CJK KR" w:eastAsia="Noto Serif CJK KR"/>
                <w:b w:val="0"/>
                <w:sz w:val="22"/>
              </w:rPr>
              <w:t>본 자료는 학점은행제 과제 참고용 샘플입니다.</w:t>
            </w:r>
          </w:p>
          <w:p>
            <w:pPr>
              <w:keepLines/>
              <w:spacing w:after="100"/>
              <w:jc w:val="left"/>
            </w:pPr>
            <w:r>
              <w:rPr>
                <w:rFonts w:ascii="Noto Serif CJK KR" w:hAnsi="Noto Serif CJK KR" w:eastAsia="Noto Serif CJK KR"/>
                <w:b w:val="0"/>
                <w:sz w:val="22"/>
              </w:rPr>
              <w:t>위 학습 자료를 그대로 제출할 경우 모사율(표절률)로 인하여</w:t>
            </w:r>
          </w:p>
          <w:p>
            <w:pPr>
              <w:keepLines/>
              <w:spacing w:after="100"/>
              <w:jc w:val="left"/>
            </w:pPr>
            <w:r>
              <w:rPr>
                <w:rFonts w:ascii="Noto Serif CJK KR" w:hAnsi="Noto Serif CJK KR" w:eastAsia="Noto Serif CJK KR"/>
                <w:b w:val="0"/>
                <w:sz w:val="22"/>
              </w:rPr>
              <w:t>성적 불이익 또는 해당 과목 0점 처리될 수 있습니다.</w:t>
            </w:r>
          </w:p>
          <w:p>
            <w:pPr>
              <w:keepLines/>
              <w:spacing w:after="100"/>
              <w:jc w:val="left"/>
            </w:pPr>
            <w:r>
              <w:rPr>
                <w:rFonts w:ascii="Noto Serif CJK KR" w:hAnsi="Noto Serif CJK KR" w:eastAsia="Noto Serif CJK KR"/>
                <w:b w:val="0"/>
                <w:sz w:val="22"/>
              </w:rPr>
              <w:t>반드시 본인의 언어로 수정·재작성하여 제출하시기 바랍니다.</w:t>
            </w:r>
          </w:p>
        </w:tc>
      </w:tr>
    </w:tbl>
    <w:p>
      <w:pPr>
        <w:spacing w:before="400" w:after="160"/>
      </w:pPr>
      <w:r>
        <w:rPr>
          <w:rFonts w:ascii="Noto Sans CJK KR" w:hAnsi="Noto Sans CJK KR" w:eastAsia="Noto Sans CJK KR"/>
          <w:b/>
          <w:sz w:val="28"/>
        </w:rPr>
        <w:t>📌 과제 수정이 어려우신가요?</w:t>
      </w:r>
    </w:p>
    <w:p>
      <w:pPr>
        <w:spacing w:after="80"/>
      </w:pPr>
      <w:r>
        <w:rPr>
          <w:rFonts w:ascii="Noto Serif CJK KR" w:hAnsi="Noto Serif CJK KR" w:eastAsia="Noto Serif CJK KR"/>
          <w:sz w:val="22"/>
        </w:rPr>
        <w:t>국민원격교육관리센터에서 1:1 과제 수정 도움을 드립니다.</w:t>
      </w:r>
    </w:p>
    <w:p>
      <w:pPr>
        <w:spacing w:after="80"/>
      </w:pPr>
      <w:r>
        <w:rPr>
          <w:rFonts w:ascii="Noto Serif CJK KR" w:hAnsi="Noto Serif CJK KR" w:eastAsia="Noto Serif CJK KR"/>
          <w:sz w:val="22"/>
        </w:rPr>
        <w:t>아래 연락처로 문의해 주세요.</w:t>
      </w:r>
    </w:p>
    <w:p>
      <w:pPr>
        <w:spacing w:after="140"/>
        <w:ind w:left="283"/>
      </w:pPr>
      <w:r>
        <w:rPr>
          <w:rFonts w:ascii="Noto Sans CJK KR" w:hAnsi="Noto Sans CJK KR" w:eastAsia="Noto Sans CJK KR"/>
          <w:b/>
          <w:sz w:val="23"/>
        </w:rPr>
        <w:t>📞 전화: 050-7878-7044</w:t>
      </w:r>
    </w:p>
    <w:p>
      <w:pPr>
        <w:spacing w:after="140"/>
        <w:ind w:left="283"/>
      </w:pPr>
      <w:r>
        <w:rPr>
          <w:rFonts w:ascii="Noto Sans CJK KR" w:hAnsi="Noto Sans CJK KR" w:eastAsia="Noto Sans CJK KR"/>
          <w:b/>
          <w:sz w:val="23"/>
        </w:rPr>
        <w:t>💬 카카오톡: @국민원격교육관리센터</w:t>
      </w:r>
    </w:p>
    <w:p>
      <w:pPr>
        <w:spacing w:after="140"/>
        <w:ind w:left="283"/>
      </w:pPr>
      <w:r>
        <w:rPr>
          <w:rFonts w:ascii="Noto Sans CJK KR" w:hAnsi="Noto Sans CJK KR" w:eastAsia="Noto Sans CJK KR"/>
          <w:b/>
          <w:sz w:val="23"/>
        </w:rPr>
        <w:t>🕐 운영시간: 평일 10:00–19:00</w:t>
      </w:r>
    </w:p>
    <w:p>
      <w:pPr>
        <w:spacing w:after="140"/>
        <w:ind w:left="283"/>
      </w:pPr>
      <w:r>
        <w:rPr>
          <w:rFonts w:ascii="Noto Sans CJK KR" w:hAnsi="Noto Sans CJK KR" w:eastAsia="Noto Sans CJK KR"/>
          <w:b/>
          <w:sz w:val="23"/>
        </w:rPr>
        <w:t>🌐 웹사이트: korealms.co.kr</w:t>
      </w:r>
    </w:p>
    <w:sectPr w:rsidR="00FC693F" w:rsidRPr="0006063C" w:rsidSect="00034616">
      <w:footerReference w:type="default" r:id="rId9"/>
      <w:pgSz w:w="12240" w:h="15840"/>
      <w:pgMar w:top="765" w:right="1049" w:bottom="765" w:left="104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상담심리학 - 효과적인 감정 반영</dc:title>
  <dc:subject>학점은행제 과제 참고용 샘플</dc:subject>
  <dc:creator>국민원격교육관리센터</dc:creator>
  <cp:keywords/>
  <dc:description>generated by python-docx</dc:description>
  <cp:lastModifiedBy/>
  <cp:revision>1</cp:revision>
  <dcterms:created xsi:type="dcterms:W3CDTF">2013-12-23T23:15:00Z</dcterms:created>
  <dcterms:modified xsi:type="dcterms:W3CDTF">2013-12-23T23:15:00Z</dcterms:modified>
  <cp:category/>
</cp:coreProperties>
</file>