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700"/>
        <w:jc w:val="center"/>
      </w:pPr>
      <w:r>
        <w:rPr>
          <w:b/>
          <w:sz w:val="26"/>
        </w:rPr>
        <w:t>학점은행제 과제 참고용 샘플</w:t>
      </w:r>
    </w:p>
    <w:p>
      <w:pPr>
        <w:spacing w:before="700"/>
        <w:jc w:val="center"/>
      </w:pPr>
      <w:r>
        <w:rPr>
          <w:b/>
          <w:sz w:val="52"/>
        </w:rPr>
        <w:t>리더십</w:t>
      </w:r>
    </w:p>
    <w:p>
      <w:pPr>
        <w:spacing w:before="360"/>
        <w:jc w:val="center"/>
      </w:pPr>
      <w:r>
        <w:rPr>
          <w:b/>
          <w:sz w:val="34"/>
        </w:rPr>
        <w:t>리더와 관리자의 역할 및 차이를 비교하고</w:t>
        <w:br/>
        <w:t>조직에서 두 역할의 균형 필요성을 논의</w:t>
      </w:r>
    </w:p>
    <w:p/>
    <w:tbl>
      <w:tblPr>
        <w:tblStyle w:val="TableGrid"/>
        <w:tblW w:type="auto" w:w="0"/>
        <w:jc w:val="center"/>
        <w:tblLook w:firstColumn="1" w:firstRow="1" w:lastColumn="0" w:lastRow="0" w:noHBand="0" w:noVBand="1" w:val="04A0"/>
      </w:tblPr>
      <w:tblGrid>
        <w:gridCol w:w="4759"/>
        <w:gridCol w:w="4759"/>
      </w:tblGrid>
      <w:tr>
        <w:tc>
          <w:tcPr>
            <w:tcW w:type="dxa" w:w="4759"/>
            <w:vAlign w:val="center"/>
          </w:tcPr>
          <w:p>
            <w:r>
              <w:rPr>
                <w:rFonts w:ascii="Malgun Gothic" w:hAnsi="Malgun Gothic" w:eastAsia="맑은 고딕"/>
                <w:b/>
              </w:rPr>
              <w:t>과목명</w:t>
            </w:r>
          </w:p>
        </w:tc>
        <w:tc>
          <w:tcPr>
            <w:tcW w:type="dxa" w:w="4759"/>
            <w:vAlign w:val="center"/>
          </w:tcPr>
          <w:p>
            <w:r>
              <w:rPr>
                <w:rFonts w:ascii="Malgun Gothic" w:hAnsi="Malgun Gothic" w:eastAsia="맑은 고딕"/>
              </w:rPr>
              <w:t>리더십</w:t>
            </w:r>
          </w:p>
        </w:tc>
      </w:tr>
      <w:tr>
        <w:tc>
          <w:tcPr>
            <w:tcW w:type="dxa" w:w="4759"/>
            <w:vAlign w:val="center"/>
          </w:tcPr>
          <w:p>
            <w:r>
              <w:rPr>
                <w:rFonts w:ascii="Malgun Gothic" w:hAnsi="Malgun Gothic" w:eastAsia="맑은 고딕"/>
                <w:b/>
              </w:rPr>
              <w:t>과제 주제</w:t>
            </w:r>
          </w:p>
        </w:tc>
        <w:tc>
          <w:tcPr>
            <w:tcW w:type="dxa" w:w="4759"/>
            <w:vAlign w:val="center"/>
          </w:tcPr>
          <w:p>
            <w:r>
              <w:rPr>
                <w:rFonts w:ascii="Malgun Gothic" w:hAnsi="Malgun Gothic" w:eastAsia="맑은 고딕"/>
              </w:rPr>
              <w:t>리더와 관리자의 역할 및 차이를 비교하고 조직에서 두 역할의 균형 필요성을 논의</w:t>
            </w:r>
          </w:p>
        </w:tc>
      </w:tr>
      <w:tr>
        <w:tc>
          <w:tcPr>
            <w:tcW w:type="dxa" w:w="4759"/>
            <w:vAlign w:val="center"/>
          </w:tcPr>
          <w:p>
            <w:r>
              <w:rPr>
                <w:rFonts w:ascii="Malgun Gothic" w:hAnsi="Malgun Gothic" w:eastAsia="맑은 고딕"/>
                <w:b/>
              </w:rPr>
              <w:t>제출자</w:t>
            </w:r>
          </w:p>
        </w:tc>
        <w:tc>
          <w:tcPr>
            <w:tcW w:type="dxa" w:w="4759"/>
            <w:vAlign w:val="center"/>
          </w:tcPr>
          <w:p>
            <w:r>
              <w:rPr>
                <w:rFonts w:ascii="Malgun Gothic" w:hAnsi="Malgun Gothic" w:eastAsia="맑은 고딕"/>
              </w:rPr>
            </w:r>
          </w:p>
        </w:tc>
      </w:tr>
    </w:tbl>
    <w:p/>
    <w:p>
      <w:pPr>
        <w:pStyle w:val="Heading1"/>
        <w:jc w:val="center"/>
      </w:pPr>
      <w:r>
        <w:t>목차</w:t>
      </w:r>
    </w:p>
    <w:p>
      <w:pPr>
        <w:spacing w:after="40"/>
        <w:ind w:left="1020"/>
      </w:pPr>
      <w:r>
        <w:t>Ⅰ. 서론</w:t>
      </w:r>
    </w:p>
    <w:p>
      <w:pPr>
        <w:spacing w:after="40"/>
        <w:ind w:left="1020"/>
      </w:pPr>
      <w:r>
        <w:t>Ⅱ. 본론</w:t>
      </w:r>
    </w:p>
    <w:p>
      <w:pPr>
        <w:spacing w:after="40"/>
        <w:ind w:left="1020"/>
      </w:pPr>
      <w:r>
        <w:t xml:space="preserve">  1. 리더의 개념과 주요 역할</w:t>
      </w:r>
    </w:p>
    <w:p>
      <w:pPr>
        <w:spacing w:after="40"/>
        <w:ind w:left="1020"/>
      </w:pPr>
      <w:r>
        <w:t xml:space="preserve">  2. 관리자의 개념과 주요 역할</w:t>
      </w:r>
    </w:p>
    <w:p>
      <w:pPr>
        <w:spacing w:after="40"/>
        <w:ind w:left="1020"/>
      </w:pPr>
      <w:r>
        <w:t xml:space="preserve">  3. 리더와 관리자의 차이</w:t>
      </w:r>
    </w:p>
    <w:p>
      <w:pPr>
        <w:spacing w:after="40"/>
        <w:ind w:left="1020"/>
      </w:pPr>
      <w:r>
        <w:t xml:space="preserve">  4. 조직에서 두 역할의 균형이 필요한 이유</w:t>
      </w:r>
    </w:p>
    <w:p>
      <w:pPr>
        <w:spacing w:after="40"/>
        <w:ind w:left="1020"/>
      </w:pPr>
      <w:r>
        <w:t xml:space="preserve">  5. 사례를 통한 균형의 중요성</w:t>
      </w:r>
    </w:p>
    <w:p>
      <w:pPr>
        <w:spacing w:after="40"/>
        <w:ind w:left="1020"/>
      </w:pPr>
      <w:r>
        <w:t>Ⅲ. 결론</w:t>
      </w:r>
    </w:p>
    <w:p>
      <w:pPr>
        <w:spacing w:after="40"/>
        <w:ind w:left="1020"/>
      </w:pPr>
      <w:r>
        <w:t>Ⅳ. 참고문헌</w:t>
      </w:r>
    </w:p>
    <w:p>
      <w:r>
        <w:br w:type="page"/>
      </w:r>
    </w:p>
    <w:p>
      <w:pPr>
        <w:pStyle w:val="Heading1"/>
      </w:pPr>
      <w:r>
        <w:t>Ⅰ. 서론</w:t>
      </w:r>
    </w:p>
    <w:p>
      <w:pPr>
        <w:ind w:firstLine="397"/>
        <w:jc w:val="both"/>
      </w:pPr>
      <w:r>
        <w:t>현대 조직은 급격한 기술 변화, 구성원의 가치관 다양화, 시장 불확실성의 확대라는 복합적인 환경에 놓여 있다. 이러한 환경에서 조직이 지속적으로 성과를 창출하기 위해서는 구성원에게 방향과 의미를 제시하는 리더십과, 계획된 업무를 안정적으로 실행하도록 관리하는 역량이 함께 요구된다. 그러나 일상적인 조직 운영에서는 리더와 관리자를 동일한 개념으로 이해하거나, 반대로 두 역할을 지나치게 분리하여 한쪽만을 강조하는 경우가 적지 않다.</w:t>
      </w:r>
    </w:p>
    <w:p>
      <w:pPr>
        <w:ind w:firstLine="397"/>
        <w:jc w:val="both"/>
      </w:pPr>
      <w:r>
        <w:t>리더는 조직의 미래상을 제시하고 구성원의 자발적인 참여와 변화를 이끌어 내는 역할에 상대적으로 초점을 둔다. 관리자는 목표 달성을 위해 계획을 수립하고 자원을 배분하며 업무 수행을 점검하고 문제를 조정하는 역할을 담당한다. 두 역할은 초점과 방식에서 차이가 있지만 조직의 성과라는 공동의 목적을 향한다는 점에서 상호 보완적이다. 본 과제에서는 리더와 관리자의 개념과 역할을 각각 살펴보고, 두 역할의 주요 차이를 비교한 뒤 조직에서 리더십과 관리 기능이 균형을 이루어야 하는 이유를 사례와 함께 논의하고자 한다.</w:t>
      </w:r>
    </w:p>
    <w:p>
      <w:pPr>
        <w:pStyle w:val="Heading1"/>
      </w:pPr>
      <w:r>
        <w:t>Ⅱ. 본론</w:t>
      </w:r>
    </w:p>
    <w:p>
      <w:pPr>
        <w:pStyle w:val="Heading2"/>
      </w:pPr>
      <w:r>
        <w:t>1. 리더의 개념과 주요 역할</w:t>
      </w:r>
    </w:p>
    <w:p>
      <w:pPr>
        <w:ind w:firstLine="397"/>
        <w:jc w:val="both"/>
      </w:pPr>
      <w:r>
        <w:t>리더는 공식적인 직위의 보유 여부만으로 결정되는 존재라기보다 구성원에게 영향력을 행사하여 공동의 목표를 향해 움직이게 하는 사람으로 이해할 수 있다. 리더십 연구에서 중요한 요소는 영향력, 비전, 동기부여, 관계 형성, 변화 촉진 등이다. 즉 리더의 핵심은 단순히 업무를 지시하는 데 있지 않고 구성원이 조직의 목표를 자신의 과업과 연결하여 이해하도록 만드는 데 있다.</w:t>
      </w:r>
    </w:p>
    <w:p>
      <w:pPr>
        <w:ind w:firstLine="397"/>
        <w:jc w:val="both"/>
      </w:pPr>
      <w:r>
        <w:t>첫째, 리더는 비전과 방향을 제시한다. 환경 변화 속에서 조직이 어디로 가야 하는지를 설명하고, 구성원에게 목표의 의미를 이해시키는 역할이다. 둘째, 리더는 구성원의 동기를 촉진한다. 구성원의 욕구와 강점을 파악하고 인정, 참여, 권한 부여 등을 통해 자발적 몰입을 높인다. 셋째, 리더는 변화와 혁신을 촉진한다. 기존 방식이 더 이상 효과적이지 않을 때 새로운 관점과 행동을 제안하고 변화 과정에서 발생하는 불안과 저항을 조정한다. 넷째, 리더는 조직문화와 가치 형성에 영향을 준다. 리더가 어떤 행동을 장려하고 어떤 원칙을 일관되게 지키는지는 구성원의 행동 기준에 직접적인 영향을 미친다.</w:t>
      </w:r>
    </w:p>
    <w:p>
      <w:pPr>
        <w:pStyle w:val="Heading2"/>
      </w:pPr>
      <w:r>
        <w:t>2. 관리자의 개념과 주요 역할</w:t>
      </w:r>
    </w:p>
    <w:p>
      <w:pPr>
        <w:ind w:firstLine="397"/>
        <w:jc w:val="both"/>
      </w:pPr>
      <w:r>
        <w:t>관리자는 조직의 공식적인 권한과 책임을 바탕으로 계획, 조직화, 인력 및 자원 배치, 통제와 조정 등의 기능을 수행하는 사람이다. 관리의 목적은 조직이 설정한 목표가 제한된 시간과 자원 안에서 안정적으로 달성되도록 운영 체계를 구축하는 데 있다. 따라서 관리자는 업무의 예측 가능성을 높이고 조직 운영의 질서를 유지하는 데 중요한 역할을 한다.</w:t>
      </w:r>
    </w:p>
    <w:p>
      <w:pPr>
        <w:ind w:firstLine="397"/>
        <w:jc w:val="both"/>
      </w:pPr>
      <w:r>
        <w:t>관리자의 대표적인 역할은 계획 수립과 자원 배분이다. 목표를 세부 과업과 일정으로 전환하고 필요한 인력, 예산, 정보 등을 적절히 배치해야 한다. 또한 업무의 진행 상황을 점검하여 기준과 실제 결과 사이의 차이를 확인하고 필요한 조치를 취한다. 부서 간 역할 충돌이나 일정 지연이 발생하면 조정 기능을 수행하며, 조직의 규정과 절차가 일관되게 적용되도록 관리한다. 예를 들어 신규 사업을 추진할 때 리더가 사업의 필요성과 장기적인 방향을 제시한다면, 관리자는 세부 일정, 담당자, 예산, 성과지표를 구체화하여 실행 가능성을 높이는 역할을 한다.</w:t>
      </w:r>
    </w:p>
    <w:p>
      <w:pPr>
        <w:pStyle w:val="Heading2"/>
      </w:pPr>
      <w:r>
        <w:t>3. 리더와 관리자의 차이</w:t>
      </w:r>
    </w:p>
    <w:p>
      <w:pPr>
        <w:ind w:firstLine="397"/>
        <w:jc w:val="both"/>
      </w:pPr>
      <w:r>
        <w:t>리더와 관리자의 차이는 우열의 관계가 아니라 역할의 초점에서 찾을 수 있다. 리더가 미래와 변화, 사람의 자발적 참여에 더 큰 관심을 둔다면 관리자는 현재의 운영, 안정성, 업무 과정의 체계화에 상대적으로 더 큰 관심을 둔다. 리더는 구성원에게 '왜 이 일을 해야 하는가'와 '어디로 가야 하는가'를 설득하는 반면 관리자는 '누가, 언제, 어떤 방법으로 수행할 것인가'를 구체화한다.</w:t>
      </w:r>
    </w:p>
    <w:tbl>
      <w:tblPr>
        <w:tblStyle w:val="TableGrid"/>
        <w:tblW w:type="auto" w:w="0"/>
        <w:jc w:val="center"/>
        <w:tblLook w:firstColumn="1" w:firstRow="1" w:lastColumn="0" w:lastRow="0" w:noHBand="0" w:noVBand="1" w:val="04A0"/>
      </w:tblPr>
      <w:tblGrid>
        <w:gridCol w:w="2379"/>
        <w:gridCol w:w="2379"/>
        <w:gridCol w:w="2379"/>
        <w:gridCol w:w="2379"/>
      </w:tblGrid>
      <w:tr>
        <w:tc>
          <w:tcPr>
            <w:tcW w:type="dxa" w:w="2379"/>
          </w:tcPr>
          <w:p>
            <w:r>
              <w:t>구분</w:t>
            </w:r>
          </w:p>
        </w:tc>
        <w:tc>
          <w:tcPr>
            <w:tcW w:type="dxa" w:w="2379"/>
          </w:tcPr>
          <w:p>
            <w:r>
              <w:t>리더</w:t>
            </w:r>
          </w:p>
        </w:tc>
        <w:tc>
          <w:tcPr>
            <w:tcW w:type="dxa" w:w="2379"/>
          </w:tcPr>
          <w:p>
            <w:r>
              <w:t>관리자</w:t>
            </w:r>
          </w:p>
        </w:tc>
        <w:tc>
          <w:tcPr>
            <w:tcW w:type="dxa" w:w="2379"/>
          </w:tcPr>
          <w:p>
            <w:r>
              <w:t>조직적 의미</w:t>
            </w:r>
          </w:p>
        </w:tc>
      </w:tr>
      <w:tr>
        <w:tc>
          <w:tcPr>
            <w:tcW w:type="dxa" w:w="2379"/>
          </w:tcPr>
          <w:p>
            <w:r>
              <w:t>주요 초점</w:t>
            </w:r>
          </w:p>
        </w:tc>
        <w:tc>
          <w:tcPr>
            <w:tcW w:type="dxa" w:w="2379"/>
          </w:tcPr>
          <w:p>
            <w:r>
              <w:t>비전·변화·사람</w:t>
            </w:r>
          </w:p>
        </w:tc>
        <w:tc>
          <w:tcPr>
            <w:tcW w:type="dxa" w:w="2379"/>
          </w:tcPr>
          <w:p>
            <w:r>
              <w:t>계획·안정·과정</w:t>
            </w:r>
          </w:p>
        </w:tc>
        <w:tc>
          <w:tcPr>
            <w:tcW w:type="dxa" w:w="2379"/>
          </w:tcPr>
          <w:p>
            <w:r>
              <w:t>방향성과 실행력의 결합</w:t>
            </w:r>
          </w:p>
        </w:tc>
      </w:tr>
      <w:tr>
        <w:tc>
          <w:tcPr>
            <w:tcW w:type="dxa" w:w="2379"/>
          </w:tcPr>
          <w:p>
            <w:r>
              <w:t>영향 방식</w:t>
            </w:r>
          </w:p>
        </w:tc>
        <w:tc>
          <w:tcPr>
            <w:tcW w:type="dxa" w:w="2379"/>
          </w:tcPr>
          <w:p>
            <w:r>
              <w:t>설득·동기부여·모범</w:t>
            </w:r>
          </w:p>
        </w:tc>
        <w:tc>
          <w:tcPr>
            <w:tcW w:type="dxa" w:w="2379"/>
          </w:tcPr>
          <w:p>
            <w:r>
              <w:t>공식 권한·절차·조정</w:t>
            </w:r>
          </w:p>
        </w:tc>
        <w:tc>
          <w:tcPr>
            <w:tcW w:type="dxa" w:w="2379"/>
          </w:tcPr>
          <w:p>
            <w:r>
              <w:t>자발성과 책임성 확보</w:t>
            </w:r>
          </w:p>
        </w:tc>
      </w:tr>
      <w:tr>
        <w:tc>
          <w:tcPr>
            <w:tcW w:type="dxa" w:w="2379"/>
          </w:tcPr>
          <w:p>
            <w:r>
              <w:t>시간 관점</w:t>
            </w:r>
          </w:p>
        </w:tc>
        <w:tc>
          <w:tcPr>
            <w:tcW w:type="dxa" w:w="2379"/>
          </w:tcPr>
          <w:p>
            <w:r>
              <w:t>중장기 미래</w:t>
            </w:r>
          </w:p>
        </w:tc>
        <w:tc>
          <w:tcPr>
            <w:tcW w:type="dxa" w:w="2379"/>
          </w:tcPr>
          <w:p>
            <w:r>
              <w:t>현재와 단기 운영</w:t>
            </w:r>
          </w:p>
        </w:tc>
        <w:tc>
          <w:tcPr>
            <w:tcW w:type="dxa" w:w="2379"/>
          </w:tcPr>
          <w:p>
            <w:r>
              <w:t>지속가능성과 당면 성과 확보</w:t>
            </w:r>
          </w:p>
        </w:tc>
      </w:tr>
      <w:tr>
        <w:tc>
          <w:tcPr>
            <w:tcW w:type="dxa" w:w="2379"/>
          </w:tcPr>
          <w:p>
            <w:r>
              <w:t>핵심 질문</w:t>
            </w:r>
          </w:p>
        </w:tc>
        <w:tc>
          <w:tcPr>
            <w:tcW w:type="dxa" w:w="2379"/>
          </w:tcPr>
          <w:p>
            <w:r>
              <w:t>무엇을, 왜 변화할 것인가</w:t>
            </w:r>
          </w:p>
        </w:tc>
        <w:tc>
          <w:tcPr>
            <w:tcW w:type="dxa" w:w="2379"/>
          </w:tcPr>
          <w:p>
            <w:r>
              <w:t>어떻게 효율적으로 수행할 것인가</w:t>
            </w:r>
          </w:p>
        </w:tc>
        <w:tc>
          <w:tcPr>
            <w:tcW w:type="dxa" w:w="2379"/>
          </w:tcPr>
          <w:p>
            <w:r>
              <w:t>올바른 일을 올바른 방식으로 수행</w:t>
            </w:r>
          </w:p>
        </w:tc>
      </w:tr>
    </w:tbl>
    <w:p>
      <w:pPr>
        <w:ind w:firstLine="397"/>
        <w:jc w:val="both"/>
      </w:pPr>
      <w:r>
        <w:t>다만 실제 조직에서는 한 사람이 리더와 관리자의 기능을 동시에 수행하는 경우가 많다. 팀장은 구성원에게 방향을 제시하는 동시에 일정과 성과를 관리해야 하며, 최고경영자 역시 혁신적인 비전뿐 아니라 조직의 재무와 운영 안정성을 책임져야 한다. 따라서 직위에 따라 사람을 리더 또는 관리자로 단순 분류하기보다 상황에 따라 두 기능을 얼마나 적절하게 수행하는지를 살펴보는 것이 중요하다.</w:t>
      </w:r>
    </w:p>
    <w:p>
      <w:pPr>
        <w:pStyle w:val="Heading2"/>
      </w:pPr>
      <w:r>
        <w:t>4. 조직에서 두 역할의 균형이 필요한 이유</w:t>
      </w:r>
    </w:p>
    <w:p>
      <w:pPr>
        <w:ind w:firstLine="397"/>
        <w:jc w:val="both"/>
      </w:pPr>
      <w:r>
        <w:t>첫째, 리더십만 강하고 관리가 약한 조직은 좋은 비전이 실제 성과로 연결되지 못할 가능성이 높다. 새로운 아이디어와 도전적 목표가 지속적으로 제시되더라도 역할 분담, 일정, 예산, 성과 기준이 불명확하면 구성원은 우선순위를 판단하기 어렵다. 결과적으로 조직은 변화의 속도는 빠르지만 실행의 완성도가 낮아질 수 있다.</w:t>
      </w:r>
    </w:p>
    <w:p>
      <w:pPr>
        <w:ind w:firstLine="397"/>
        <w:jc w:val="both"/>
      </w:pPr>
      <w:r>
        <w:t>둘째, 관리 기능만 강하고 리더십이 약한 조직은 단기적인 안정성은 유지할 수 있으나 변화에 둔감해질 수 있다. 규정과 절차를 충실히 지키는 것 자체가 목적이 되면 구성원은 새로운 아이디어를 제시하기보다 기존 방식에 순응하게 된다. 특히 시장과 기술이 빠르게 변화하는 환경에서는 현재의 효율성을 유지하는 것만으로 장기적인 경쟁력을 보장하기 어렵다.</w:t>
      </w:r>
    </w:p>
    <w:p>
      <w:pPr>
        <w:ind w:firstLine="397"/>
        <w:jc w:val="both"/>
      </w:pPr>
      <w:r>
        <w:t>셋째, 두 역할의 균형은 구성원의 심리적 안정과 도전 의식을 동시에 높일 수 있다. 명확한 목표와 업무 기준은 구성원에게 예측 가능성을 제공하고, 비전과 권한 부여는 자신의 업무가 조직 전체에 어떤 의미가 있는지 이해하게 한다. 따라서 균형 잡힌 조직에서는 구성원이 무엇을 해야 하는지뿐 아니라 왜 해야 하는지를 함께 이해할 가능성이 높다.</w:t>
      </w:r>
    </w:p>
    <w:p>
      <w:pPr>
        <w:pStyle w:val="Heading2"/>
      </w:pPr>
      <w:r>
        <w:t>5. 사례를 통한 균형의 중요성</w:t>
      </w:r>
    </w:p>
    <w:p>
      <w:pPr>
        <w:ind w:firstLine="397"/>
        <w:jc w:val="both"/>
      </w:pPr>
      <w:r>
        <w:t>예를 들어 한 기업이 인공지능 기반 고객상담 시스템을 도입한다고 가정할 수 있다. 리더는 이 시스템이 단순한 인력 절감 수단이 아니라 고객의 대기 시간을 줄이고 상담 인력이 복잡한 문제 해결에 집중하도록 만드는 변화라는 방향을 제시해야 한다. 또한 기술 도입에 대한 구성원의 불안을 경청하고 새로운 업무 방식에 참여하도록 동기를 부여해야 한다.</w:t>
      </w:r>
    </w:p>
    <w:p>
      <w:pPr>
        <w:ind w:firstLine="397"/>
        <w:jc w:val="both"/>
      </w:pPr>
      <w:r>
        <w:t>동시에 관리자는 시스템 도입 일정, 예산, 담당 부서, 교육 계획, 개인정보 보호 기준, 성과지표 등을 구체화해야 한다. 시험 운영 과정에서 오류율과 고객 만족도를 점검하고 문제 발생 시 개선 일정을 조정하는 것도 관리 기능에 해당한다. 만약 비전만 강조하고 교육과 점검이 부족하다면 현장의 혼란이 커질 수 있으며, 반대로 기술적 절차만 관리하고 구성원에게 변화의 목적을 설명하지 않는다면 저항과 소극적 참여가 발생할 수 있다. 이 사례는 변화의 방향을 만드는 리더십과 실행을 안정화하는 관리가 함께 작동해야 조직 변화가 성과로 이어질 수 있음을 보여 준다.</w:t>
      </w:r>
    </w:p>
    <w:p>
      <w:pPr>
        <w:pStyle w:val="Heading1"/>
      </w:pPr>
      <w:r>
        <w:t>Ⅲ. 결론</w:t>
      </w:r>
    </w:p>
    <w:p>
      <w:pPr>
        <w:ind w:firstLine="397"/>
        <w:jc w:val="both"/>
      </w:pPr>
      <w:r>
        <w:t>리더와 관리자는 조직의 목표 달성을 위해 서로 다른 초점을 가진 역할을 수행한다. 리더는 비전 제시, 동기부여, 변화 촉진, 문화 형성을 통해 조직이 나아갈 방향과 의미를 만들어 간다. 관리자는 계획, 자원 배분, 조정, 통제를 통해 목표가 실제 업무 과정에서 안정적으로 실현되도록 한다. 따라서 리더는 변화만을 추구하고 관리자는 현상 유지에만 머문다는 식의 단순한 이분법보다는 두 역할의 상호 보완성을 이해할 필요가 있다.</w:t>
      </w:r>
    </w:p>
    <w:p>
      <w:pPr>
        <w:ind w:firstLine="397"/>
        <w:jc w:val="both"/>
      </w:pPr>
      <w:r>
        <w:t>필자는 조직의 성과를 높이기 위해서는 상황에 따라 리더십과 관리의 비중을 조절하는 역량이 중요하다고 본다. 위기나 급격한 변화가 발생한 시기에는 구성원이 방향을 잃지 않도록 비전과 의미를 제시하는 리더십이 특히 중요하지만, 변화가 실행 단계에 들어가면 역할 분담과 성과 점검을 담당하는 관리 기능이 강화되어야 한다. 결국 효과적인 조직은 리더와 관리자를 별개의 존재로만 구분하기보다 각 직책의 구성원이 두 기능을 적절하게 개발하도록 지원해야 한다. 이러한 균형은 조직의 안정성과 혁신성을 동시에 확보하는 기반이 될 수 있다.</w:t>
      </w:r>
    </w:p>
    <w:p>
      <w:pPr>
        <w:pStyle w:val="Heading1"/>
      </w:pPr>
      <w:r>
        <w:t>Ⅳ. 참고문헌</w:t>
      </w:r>
    </w:p>
    <w:p>
      <w:pPr>
        <w:ind w:left="283" w:hanging="283"/>
      </w:pPr>
      <w:r>
        <w:t>Daft, R. L. (2018). The Leadership Experience (7th ed.). Cengage Learning.</w:t>
      </w:r>
    </w:p>
    <w:p>
      <w:pPr>
        <w:ind w:left="283" w:hanging="283"/>
      </w:pPr>
      <w:r>
        <w:t>Kotter, J. P. (1990). A Force for Change: How Leadership Differs from Management. Free Press.</w:t>
      </w:r>
    </w:p>
    <w:p>
      <w:pPr>
        <w:ind w:left="283" w:hanging="283"/>
      </w:pPr>
      <w:r>
        <w:t>Northouse, P. G. (2021). Leadership: Theory and Practice (9th ed.). SAGE Publications.</w:t>
      </w:r>
    </w:p>
    <w:p>
      <w:pPr>
        <w:ind w:left="283" w:hanging="283"/>
      </w:pPr>
      <w:r>
        <w:t>Yukl, G., &amp; Gardner, W. L. (2020). Leadership in Organizations (9th ed.). Pearson.</w:t>
      </w:r>
    </w:p>
    <w:p>
      <w:r>
        <w:br w:type="page"/>
      </w:r>
    </w:p>
    <w:p>
      <w:pPr>
        <w:pStyle w:val="Heading1"/>
      </w:pPr>
      <w:r>
        <w:t>과제 참고자료 이용 안내</w:t>
      </w:r>
    </w:p>
    <w:p>
      <w:r>
        <w:rPr>
          <w:b/>
          <w:sz w:val="28"/>
        </w:rPr>
        <w:t>주의사항</w:t>
      </w:r>
    </w:p>
    <w:p>
      <w:pPr>
        <w:ind w:firstLine="397"/>
        <w:jc w:val="both"/>
      </w:pPr>
      <w: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r>
        <w:rPr>
          <w:b/>
          <w:sz w:val="26"/>
        </w:rPr>
        <w:t>과제 수정이 어려우신가요?</w:t>
      </w:r>
    </w:p>
    <w:p>
      <w:pPr>
        <w:ind w:firstLine="397"/>
        <w:jc w:val="both"/>
      </w:pPr>
      <w:r>
        <w:t>국민원격교육관리센터에서 1:1 과제 수정 도움을 드립니다.</w:t>
        <w:br/>
        <w:t>아래 연락처로 문의해 주세요.</w:t>
      </w:r>
    </w:p>
    <w:p>
      <w:pPr>
        <w:ind w:left="454"/>
      </w:pPr>
      <w:r>
        <w:t>전화: 050-7878-7044</w:t>
      </w:r>
    </w:p>
    <w:p>
      <w:pPr>
        <w:ind w:left="454"/>
      </w:pPr>
      <w:r>
        <w:t>카카오톡: @국민원격교육관리센터</w:t>
      </w:r>
    </w:p>
    <w:p>
      <w:pPr>
        <w:ind w:left="454"/>
      </w:pPr>
      <w:r>
        <w:t>운영시간: 평일 10:00–19:00</w:t>
      </w:r>
    </w:p>
    <w:p>
      <w:pPr>
        <w:ind w:left="454"/>
      </w:pPr>
      <w:r>
        <w:t>웹사이트: korealms.co.kr</w:t>
      </w:r>
    </w:p>
    <w:sectPr w:rsidR="00FC693F" w:rsidRPr="0006063C" w:rsidSect="00034616">
      <w:footerReference w:type="default" r:id="rId9"/>
      <w:pgSz w:w="12240" w:h="15840"/>
      <w:pgMar w:top="1247" w:right="1361"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4" w:lineRule="auto" w:after="120"/>
    </w:pPr>
    <w:rPr>
      <w:rFonts w:ascii="Malgun Gothic" w:hAnsi="Malgun Gothic"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맑은 고딕"/>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맑은 고딕"/>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Malgun Gothic" w:hAnsi="Malgun Gothic" w:eastAsia="맑은 고딕"/>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