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E75" w:rsidRDefault="006C1E75">
      <w:pPr>
        <w:spacing w:after="1200"/>
      </w:pPr>
    </w:p>
    <w:p w:rsidR="006C1E75" w:rsidRDefault="0069102B">
      <w:pPr>
        <w:spacing w:after="200"/>
        <w:jc w:val="center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>과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목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명</w:t>
      </w:r>
    </w:p>
    <w:p w:rsidR="006C1E75" w:rsidRDefault="0069102B">
      <w:pPr>
        <w:spacing w:after="600"/>
        <w:jc w:val="center"/>
      </w:pPr>
      <w:r>
        <w:rPr>
          <w:rFonts w:ascii="맑은 고딕" w:eastAsia="맑은 고딕" w:hAnsi="맑은 고딕" w:cs="맑은 고딕"/>
          <w:sz w:val="24"/>
          <w:szCs w:val="24"/>
        </w:rPr>
        <w:t>의미론</w:t>
      </w:r>
    </w:p>
    <w:p w:rsidR="006C1E75" w:rsidRDefault="0069102B">
      <w:pPr>
        <w:spacing w:before="400" w:after="200"/>
        <w:jc w:val="center"/>
      </w:pPr>
      <w:r>
        <w:rPr>
          <w:rFonts w:ascii="맑은 고딕" w:eastAsia="맑은 고딕" w:hAnsi="맑은 고딕" w:cs="맑은 고딕"/>
          <w:b/>
          <w:bCs/>
          <w:sz w:val="34"/>
          <w:szCs w:val="34"/>
        </w:rPr>
        <w:t>뜻과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>지시의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>개념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>및</w:t>
      </w:r>
    </w:p>
    <w:p w:rsidR="006C1E75" w:rsidRDefault="0069102B">
      <w:pPr>
        <w:spacing w:after="200"/>
        <w:jc w:val="center"/>
      </w:pPr>
      <w:r>
        <w:rPr>
          <w:rFonts w:ascii="맑은 고딕" w:eastAsia="맑은 고딕" w:hAnsi="맑은 고딕" w:cs="맑은 고딕"/>
          <w:b/>
          <w:bCs/>
          <w:sz w:val="34"/>
          <w:szCs w:val="34"/>
        </w:rPr>
        <w:t>예문을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>통한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>차이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34"/>
          <w:szCs w:val="34"/>
        </w:rPr>
        <w:t>분석</w:t>
      </w:r>
    </w:p>
    <w:p w:rsidR="006C1E75" w:rsidRDefault="0069102B">
      <w:pPr>
        <w:spacing w:after="1400"/>
        <w:jc w:val="center"/>
      </w:pPr>
      <w:r>
        <w:rPr>
          <w:rFonts w:ascii="맑은 고딕" w:eastAsia="맑은 고딕" w:hAnsi="맑은 고딕" w:cs="맑은 고딕"/>
          <w:color w:val="555555"/>
          <w:sz w:val="24"/>
          <w:szCs w:val="24"/>
        </w:rPr>
        <w:t>과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>제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>보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>고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24"/>
          <w:szCs w:val="24"/>
        </w:rPr>
        <w:t>서</w:t>
      </w:r>
    </w:p>
    <w:p w:rsidR="006C1E75" w:rsidRDefault="0069102B">
      <w:pPr>
        <w:pBdr>
          <w:bottom w:val="single" w:sz="6" w:space="4" w:color="222222"/>
        </w:pBdr>
        <w:spacing w:before="800" w:after="200"/>
      </w:pPr>
      <w:r>
        <w:rPr>
          <w:rFonts w:ascii="맑은 고딕" w:eastAsia="맑은 고딕" w:hAnsi="맑은 고딕" w:cs="맑은 고딕"/>
          <w:b/>
          <w:bCs/>
          <w:sz w:val="26"/>
          <w:szCs w:val="26"/>
        </w:rPr>
        <w:t>목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 xml:space="preserve">      </w:t>
      </w:r>
      <w:r>
        <w:rPr>
          <w:rFonts w:ascii="맑은 고딕" w:eastAsia="맑은 고딕" w:hAnsi="맑은 고딕" w:cs="맑은 고딕"/>
          <w:b/>
          <w:bCs/>
          <w:sz w:val="26"/>
          <w:szCs w:val="26"/>
        </w:rPr>
        <w:t>차</w:t>
      </w:r>
    </w:p>
    <w:p w:rsidR="006C1E75" w:rsidRDefault="0069102B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Ⅰ. </w:t>
      </w:r>
      <w:r>
        <w:rPr>
          <w:rFonts w:ascii="맑은 고딕" w:eastAsia="맑은 고딕" w:hAnsi="맑은 고딕" w:cs="맑은 고딕"/>
          <w:sz w:val="22"/>
          <w:szCs w:val="22"/>
        </w:rPr>
        <w:t>서론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2</w:t>
      </w:r>
    </w:p>
    <w:p w:rsidR="006C1E75" w:rsidRDefault="0069102B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Ⅱ. </w:t>
      </w:r>
      <w:r>
        <w:rPr>
          <w:rFonts w:ascii="맑은 고딕" w:eastAsia="맑은 고딕" w:hAnsi="맑은 고딕" w:cs="맑은 고딕"/>
          <w:sz w:val="22"/>
          <w:szCs w:val="22"/>
        </w:rPr>
        <w:t>뜻과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개념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2</w:t>
      </w:r>
    </w:p>
    <w:p w:rsidR="006C1E75" w:rsidRDefault="0069102B">
      <w:pPr>
        <w:spacing w:after="90"/>
        <w:ind w:left="400"/>
      </w:pPr>
      <w:r>
        <w:rPr>
          <w:rFonts w:ascii="맑은 고딕" w:eastAsia="맑은 고딕" w:hAnsi="맑은 고딕" w:cs="맑은 고딕"/>
        </w:rPr>
        <w:t xml:space="preserve">1. </w:t>
      </w:r>
      <w:r>
        <w:rPr>
          <w:rFonts w:ascii="맑은 고딕" w:eastAsia="맑은 고딕" w:hAnsi="맑은 고딕" w:cs="맑은 고딕"/>
        </w:rPr>
        <w:t>지시의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개념</w:t>
      </w:r>
    </w:p>
    <w:p w:rsidR="006C1E75" w:rsidRDefault="0069102B">
      <w:pPr>
        <w:spacing w:after="90"/>
        <w:ind w:left="400"/>
      </w:pPr>
      <w:r>
        <w:rPr>
          <w:rFonts w:ascii="맑은 고딕" w:eastAsia="맑은 고딕" w:hAnsi="맑은 고딕" w:cs="맑은 고딕"/>
        </w:rPr>
        <w:t xml:space="preserve">2. </w:t>
      </w:r>
      <w:r>
        <w:rPr>
          <w:rFonts w:ascii="맑은 고딕" w:eastAsia="맑은 고딕" w:hAnsi="맑은 고딕" w:cs="맑은 고딕"/>
        </w:rPr>
        <w:t>뜻의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개념</w:t>
      </w:r>
    </w:p>
    <w:p w:rsidR="006C1E75" w:rsidRDefault="0069102B">
      <w:pPr>
        <w:spacing w:after="200"/>
        <w:ind w:left="400"/>
      </w:pPr>
      <w:r>
        <w:rPr>
          <w:rFonts w:ascii="맑은 고딕" w:eastAsia="맑은 고딕" w:hAnsi="맑은 고딕" w:cs="맑은 고딕"/>
        </w:rPr>
        <w:t xml:space="preserve">3. </w:t>
      </w:r>
      <w:r>
        <w:rPr>
          <w:rFonts w:ascii="맑은 고딕" w:eastAsia="맑은 고딕" w:hAnsi="맑은 고딕" w:cs="맑은 고딕"/>
        </w:rPr>
        <w:t>뜻과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지시의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관계</w:t>
      </w:r>
    </w:p>
    <w:p w:rsidR="006C1E75" w:rsidRDefault="0069102B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Ⅲ. </w:t>
      </w:r>
      <w:r>
        <w:rPr>
          <w:rFonts w:ascii="맑은 고딕" w:eastAsia="맑은 고딕" w:hAnsi="맑은 고딕" w:cs="맑은 고딕"/>
          <w:sz w:val="22"/>
          <w:szCs w:val="22"/>
        </w:rPr>
        <w:t>예문을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차이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3</w:t>
      </w:r>
    </w:p>
    <w:p w:rsidR="006C1E75" w:rsidRDefault="0069102B">
      <w:pPr>
        <w:spacing w:after="90"/>
        <w:ind w:left="400"/>
      </w:pPr>
      <w:r>
        <w:rPr>
          <w:rFonts w:ascii="맑은 고딕" w:eastAsia="맑은 고딕" w:hAnsi="맑은 고딕" w:cs="맑은 고딕"/>
        </w:rPr>
        <w:t xml:space="preserve">1. </w:t>
      </w:r>
      <w:r>
        <w:rPr>
          <w:rFonts w:ascii="맑은 고딕" w:eastAsia="맑은 고딕" w:hAnsi="맑은 고딕" w:cs="맑은 고딕"/>
        </w:rPr>
        <w:t>예문</w:t>
      </w:r>
      <w:r>
        <w:rPr>
          <w:rFonts w:ascii="맑은 고딕" w:eastAsia="맑은 고딕" w:hAnsi="맑은 고딕" w:cs="맑은 고딕"/>
        </w:rPr>
        <w:t xml:space="preserve"> 1: </w:t>
      </w:r>
      <w:r>
        <w:rPr>
          <w:rFonts w:ascii="맑은 고딕" w:eastAsia="맑은 고딕" w:hAnsi="맑은 고딕" w:cs="맑은 고딕"/>
        </w:rPr>
        <w:t>샛별과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개밥바라기</w:t>
      </w:r>
    </w:p>
    <w:p w:rsidR="006C1E75" w:rsidRDefault="0069102B">
      <w:pPr>
        <w:spacing w:after="200"/>
        <w:ind w:left="400"/>
      </w:pPr>
      <w:r>
        <w:rPr>
          <w:rFonts w:ascii="맑은 고딕" w:eastAsia="맑은 고딕" w:hAnsi="맑은 고딕" w:cs="맑은 고딕"/>
        </w:rPr>
        <w:t xml:space="preserve">2. </w:t>
      </w:r>
      <w:r>
        <w:rPr>
          <w:rFonts w:ascii="맑은 고딕" w:eastAsia="맑은 고딕" w:hAnsi="맑은 고딕" w:cs="맑은 고딕"/>
        </w:rPr>
        <w:t>예문</w:t>
      </w:r>
      <w:r>
        <w:rPr>
          <w:rFonts w:ascii="맑은 고딕" w:eastAsia="맑은 고딕" w:hAnsi="맑은 고딕" w:cs="맑은 고딕"/>
        </w:rPr>
        <w:t xml:space="preserve"> 2: </w:t>
      </w:r>
      <w:r>
        <w:rPr>
          <w:rFonts w:ascii="맑은 고딕" w:eastAsia="맑은 고딕" w:hAnsi="맑은 고딕" w:cs="맑은 고딕"/>
        </w:rPr>
        <w:t>지시체는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같으나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뜻이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다른</w:t>
      </w:r>
      <w:r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표현</w:t>
      </w:r>
    </w:p>
    <w:p w:rsidR="006C1E75" w:rsidRDefault="0069102B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Ⅳ. </w:t>
      </w:r>
      <w:r>
        <w:rPr>
          <w:rFonts w:ascii="맑은 고딕" w:eastAsia="맑은 고딕" w:hAnsi="맑은 고딕" w:cs="맑은 고딕"/>
          <w:sz w:val="22"/>
          <w:szCs w:val="22"/>
        </w:rPr>
        <w:t>결론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5</w:t>
      </w:r>
    </w:p>
    <w:p w:rsidR="006C1E75" w:rsidRDefault="0069102B">
      <w:pPr>
        <w:tabs>
          <w:tab w:val="right" w:leader="dot" w:pos="9026"/>
        </w:tabs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 xml:space="preserve">Ⅴ. </w:t>
      </w:r>
      <w:r>
        <w:rPr>
          <w:rFonts w:ascii="맑은 고딕" w:eastAsia="맑은 고딕" w:hAnsi="맑은 고딕" w:cs="맑은 고딕"/>
          <w:sz w:val="22"/>
          <w:szCs w:val="22"/>
        </w:rPr>
        <w:t>참고문헌</w:t>
      </w:r>
      <w:r>
        <w:rPr>
          <w:rFonts w:ascii="맑은 고딕" w:eastAsia="맑은 고딕" w:hAnsi="맑은 고딕" w:cs="맑은 고딕"/>
          <w:sz w:val="22"/>
          <w:szCs w:val="22"/>
        </w:rPr>
        <w:ptab w:relativeTo="margin" w:alignment="right" w:leader="dot"/>
      </w:r>
      <w:r>
        <w:rPr>
          <w:rFonts w:ascii="맑은 고딕" w:eastAsia="맑은 고딕" w:hAnsi="맑은 고딕" w:cs="맑은 고딕"/>
          <w:sz w:val="22"/>
          <w:szCs w:val="22"/>
        </w:rPr>
        <w:t>5</w:t>
      </w:r>
    </w:p>
    <w:p w:rsidR="006C1E75" w:rsidRDefault="006C1E75">
      <w:pPr>
        <w:pageBreakBefore/>
      </w:pPr>
    </w:p>
    <w:p w:rsidR="006C1E75" w:rsidRDefault="0069102B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Ⅰ.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서론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언어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세계의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방식을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의미론의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가운데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하나이다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그런데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하나의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특정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가리킨다는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사실만으로는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온전히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없는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경우가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완전히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동일한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가리키면서도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내용은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다르게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느껴지는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경우가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대표적이다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현상을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설명하기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위해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의미론에서는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뜻</w:t>
      </w:r>
      <w:r>
        <w:rPr>
          <w:rFonts w:ascii="맑은 고딕" w:eastAsia="맑은 고딕" w:hAnsi="맑은 고딕" w:cs="맑은 고딕"/>
          <w:sz w:val="22"/>
          <w:szCs w:val="22"/>
        </w:rPr>
        <w:t>(sense)'</w:t>
      </w:r>
      <w:r>
        <w:rPr>
          <w:rFonts w:ascii="맑은 고딕" w:eastAsia="맑은 고딕" w:hAnsi="맑은 고딕" w:cs="맑은 고딕"/>
          <w:sz w:val="22"/>
          <w:szCs w:val="22"/>
        </w:rPr>
        <w:t>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>(reference)'</w:t>
      </w:r>
      <w:r>
        <w:rPr>
          <w:rFonts w:ascii="맑은 고딕" w:eastAsia="맑은 고딕" w:hAnsi="맑은 고딕" w:cs="맑은 고딕"/>
          <w:sz w:val="22"/>
          <w:szCs w:val="22"/>
        </w:rPr>
        <w:t>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구분하여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사용한다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구분은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독일의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논리학자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프레게</w:t>
      </w:r>
      <w:r>
        <w:rPr>
          <w:rFonts w:ascii="맑은 고딕" w:eastAsia="맑은 고딕" w:hAnsi="맑은 고딕" w:cs="맑은 고딕"/>
          <w:sz w:val="22"/>
          <w:szCs w:val="22"/>
        </w:rPr>
        <w:t>(G. Frege)</w:t>
      </w:r>
      <w:r>
        <w:rPr>
          <w:rFonts w:ascii="맑은 고딕" w:eastAsia="맑은 고딕" w:hAnsi="맑은 고딕" w:cs="맑은 고딕"/>
          <w:sz w:val="22"/>
          <w:szCs w:val="22"/>
        </w:rPr>
        <w:t>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'Sinn(</w:t>
      </w:r>
      <w:r>
        <w:rPr>
          <w:rFonts w:ascii="맑은 고딕" w:eastAsia="맑은 고딕" w:hAnsi="맑은 고딕" w:cs="맑은 고딕"/>
          <w:sz w:val="22"/>
          <w:szCs w:val="22"/>
        </w:rPr>
        <w:t>뜻</w:t>
      </w:r>
      <w:r>
        <w:rPr>
          <w:rFonts w:ascii="맑은 고딕" w:eastAsia="맑은 고딕" w:hAnsi="맑은 고딕" w:cs="맑은 고딕"/>
          <w:sz w:val="22"/>
          <w:szCs w:val="22"/>
        </w:rPr>
        <w:t>)'</w:t>
      </w:r>
      <w:r>
        <w:rPr>
          <w:rFonts w:ascii="맑은 고딕" w:eastAsia="맑은 고딕" w:hAnsi="맑은 고딕" w:cs="맑은 고딕"/>
          <w:sz w:val="22"/>
          <w:szCs w:val="22"/>
        </w:rPr>
        <w:t>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'Bedeutu</w:t>
      </w:r>
      <w:bookmarkStart w:id="0" w:name="_GoBack"/>
      <w:bookmarkEnd w:id="0"/>
      <w:r>
        <w:rPr>
          <w:rFonts w:ascii="맑은 고딕" w:eastAsia="맑은 고딕" w:hAnsi="맑은 고딕" w:cs="맑은 고딕"/>
          <w:sz w:val="22"/>
          <w:szCs w:val="22"/>
        </w:rPr>
        <w:t>ng(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>)'</w:t>
      </w:r>
      <w:r>
        <w:rPr>
          <w:rFonts w:ascii="맑은 고딕" w:eastAsia="맑은 고딕" w:hAnsi="맑은 고딕" w:cs="맑은 고딕"/>
          <w:sz w:val="22"/>
          <w:szCs w:val="22"/>
        </w:rPr>
        <w:t>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구별한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데서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비롯되었으며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이후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연구에서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기본적인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틀로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잡았다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과제에서는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각각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뒤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구체적인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예문을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개념이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어떻게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구별되는지를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살펴보고자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Ⅱ.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뜻과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지시의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개념</w:t>
      </w:r>
    </w:p>
    <w:p w:rsidR="006C1E75" w:rsidRDefault="0069102B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1.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지시의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개념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지시란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세계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속에서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즉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적용되는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구체적인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예를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들어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대한민국의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수도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서울이라는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도시이다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지시는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사이의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관계로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동일한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여러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개념의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중요한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특징이다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2.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뜻의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개념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뜻이란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방식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혹은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화자와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청자가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통해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떠올리는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인지적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내용이나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방식을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동일한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하더라도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접근하는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관점이나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담고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정보가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다르다면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다르다고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즉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자체가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아니라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어떠한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모습으로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우리에게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파악되는지를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규정하는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층위이다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lastRenderedPageBreak/>
        <w:t xml:space="preserve">3.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뜻과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지시의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관계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뜻과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밀접하게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연관되어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있지만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동일한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아니다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뜻이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다르더라도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반</w:t>
      </w:r>
      <w:r>
        <w:rPr>
          <w:rFonts w:ascii="맑은 고딕" w:eastAsia="맑은 고딕" w:hAnsi="맑은 고딕" w:cs="맑은 고딕"/>
          <w:sz w:val="22"/>
          <w:szCs w:val="22"/>
        </w:rPr>
        <w:t>대로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없는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예컨대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실재하지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하더라도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화자와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청자가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나타내고자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바를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없이도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가지는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결정하는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상위의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요소로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이해되며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해서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곧바로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말할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없다는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것이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핵심이다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Ⅲ.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예문을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통해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본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뜻과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지시의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차이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과제에서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다루</w:t>
      </w:r>
      <w:r>
        <w:rPr>
          <w:rFonts w:ascii="맑은 고딕" w:eastAsia="맑은 고딕" w:hAnsi="맑은 고딕" w:cs="맑은 고딕"/>
          <w:sz w:val="22"/>
          <w:szCs w:val="22"/>
        </w:rPr>
        <w:t>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구체적인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예문이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별도로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제시되지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않아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뜻과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차이를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보여주는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대표적인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예문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가지를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들어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1.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예문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1: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샛별과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개밥바라기</w:t>
      </w:r>
    </w:p>
    <w:p w:rsidR="006C1E75" w:rsidRDefault="0069102B">
      <w:pPr>
        <w:spacing w:after="80" w:line="320" w:lineRule="auto"/>
        <w:ind w:left="300"/>
      </w:pPr>
      <w:r>
        <w:rPr>
          <w:rFonts w:ascii="맑은 고딕" w:eastAsia="맑은 고딕" w:hAnsi="맑은 고딕" w:cs="맑은 고딕"/>
          <w:i/>
          <w:iCs/>
          <w:sz w:val="21"/>
          <w:szCs w:val="21"/>
        </w:rPr>
        <w:t>(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가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)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샛별은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새벽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동쪽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하늘에서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밝게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빛난다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.</w:t>
      </w:r>
    </w:p>
    <w:p w:rsidR="006C1E75" w:rsidRDefault="0069102B">
      <w:pPr>
        <w:spacing w:after="80" w:line="320" w:lineRule="auto"/>
        <w:ind w:left="300"/>
      </w:pPr>
      <w:r>
        <w:rPr>
          <w:rFonts w:ascii="맑은 고딕" w:eastAsia="맑은 고딕" w:hAnsi="맑은 고딕" w:cs="맑은 고딕"/>
          <w:i/>
          <w:iCs/>
          <w:sz w:val="21"/>
          <w:szCs w:val="21"/>
        </w:rPr>
        <w:t>(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나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)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개밥바라기는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저녁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서쪽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하늘에서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밝게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빛난다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.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샛별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개밥바라기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모두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금성</w:t>
      </w:r>
      <w:r>
        <w:rPr>
          <w:rFonts w:ascii="맑은 고딕" w:eastAsia="맑은 고딕" w:hAnsi="맑은 고딕" w:cs="맑은 고딕"/>
          <w:sz w:val="22"/>
          <w:szCs w:val="22"/>
        </w:rPr>
        <w:t>(</w:t>
      </w:r>
      <w:r>
        <w:rPr>
          <w:rFonts w:ascii="맑은 고딕" w:eastAsia="맑은 고딕" w:hAnsi="맑은 고딕" w:cs="맑은 고딕"/>
          <w:sz w:val="22"/>
          <w:szCs w:val="22"/>
        </w:rPr>
        <w:t>金星</w:t>
      </w:r>
      <w:r>
        <w:rPr>
          <w:rFonts w:ascii="맑은 고딕" w:eastAsia="맑은 고딕" w:hAnsi="맑은 고딕" w:cs="맑은 고딕"/>
          <w:sz w:val="22"/>
          <w:szCs w:val="22"/>
        </w:rPr>
        <w:t>)</w:t>
      </w:r>
      <w:r>
        <w:rPr>
          <w:rFonts w:ascii="맑은 고딕" w:eastAsia="맑은 고딕" w:hAnsi="맑은 고딕" w:cs="맑은 고딕"/>
          <w:sz w:val="22"/>
          <w:szCs w:val="22"/>
        </w:rPr>
        <w:t>이라는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동일한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천체를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표현으로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완전히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그러나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샛별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새벽에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동쪽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하늘에서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별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이라는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뜻을</w:t>
      </w:r>
      <w:r>
        <w:rPr>
          <w:rFonts w:ascii="맑은 고딕" w:eastAsia="맑은 고딕" w:hAnsi="맑은 고딕" w:cs="맑은 고딕"/>
          <w:sz w:val="22"/>
          <w:szCs w:val="22"/>
        </w:rPr>
        <w:t>, '</w:t>
      </w:r>
      <w:r>
        <w:rPr>
          <w:rFonts w:ascii="맑은 고딕" w:eastAsia="맑은 고딕" w:hAnsi="맑은 고딕" w:cs="맑은 고딕"/>
          <w:sz w:val="22"/>
          <w:szCs w:val="22"/>
        </w:rPr>
        <w:t>개밥바라기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저녁에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서쪽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하늘에서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별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이라는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담고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인지하고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방식은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다르다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동일하더라도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있음을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보여주는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대표적인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사례이다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pStyle w:val="2"/>
        <w:spacing w:before="260" w:after="140"/>
        <w:ind w:left="20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2.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예문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2: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지시체는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같으나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뜻이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다른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표현</w:t>
      </w:r>
    </w:p>
    <w:p w:rsidR="006C1E75" w:rsidRDefault="0069102B">
      <w:pPr>
        <w:spacing w:after="80" w:line="320" w:lineRule="auto"/>
        <w:ind w:left="300"/>
      </w:pPr>
      <w:r>
        <w:rPr>
          <w:rFonts w:ascii="맑은 고딕" w:eastAsia="맑은 고딕" w:hAnsi="맑은 고딕" w:cs="맑은 고딕"/>
          <w:i/>
          <w:iCs/>
          <w:sz w:val="21"/>
          <w:szCs w:val="21"/>
        </w:rPr>
        <w:t>(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다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)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이번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학기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전교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회장이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졸업식에서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대표로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답사를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낭독하였다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.</w:t>
      </w:r>
    </w:p>
    <w:p w:rsidR="006C1E75" w:rsidRDefault="0069102B">
      <w:pPr>
        <w:spacing w:after="80" w:line="320" w:lineRule="auto"/>
        <w:ind w:left="300"/>
      </w:pPr>
      <w:r>
        <w:rPr>
          <w:rFonts w:ascii="맑은 고딕" w:eastAsia="맑은 고딕" w:hAnsi="맑은 고딕" w:cs="맑은 고딕"/>
          <w:i/>
          <w:iCs/>
          <w:sz w:val="21"/>
          <w:szCs w:val="21"/>
        </w:rPr>
        <w:t>(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라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) 3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학년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2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반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김민준이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졸업식에서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대표로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답사를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낭독하였다</w:t>
      </w:r>
      <w:r>
        <w:rPr>
          <w:rFonts w:ascii="맑은 고딕" w:eastAsia="맑은 고딕" w:hAnsi="맑은 고딕" w:cs="맑은 고딕"/>
          <w:i/>
          <w:iCs/>
          <w:sz w:val="21"/>
          <w:szCs w:val="21"/>
        </w:rPr>
        <w:t>.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문장에서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이번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회장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'3</w:t>
      </w:r>
      <w:r>
        <w:rPr>
          <w:rFonts w:ascii="맑은 고딕" w:eastAsia="맑은 고딕" w:hAnsi="맑은 고딕" w:cs="맑은 고딕"/>
          <w:sz w:val="22"/>
          <w:szCs w:val="22"/>
        </w:rPr>
        <w:t>학년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2</w:t>
      </w:r>
      <w:r>
        <w:rPr>
          <w:rFonts w:ascii="맑은 고딕" w:eastAsia="맑은 고딕" w:hAnsi="맑은 고딕" w:cs="맑은 고딕"/>
          <w:sz w:val="22"/>
          <w:szCs w:val="22"/>
        </w:rPr>
        <w:t>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김민준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동일한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사람을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즉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지시체는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그러나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이번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회장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인물이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지닌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학생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대표로서의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지위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반면</w:t>
      </w:r>
      <w:r>
        <w:rPr>
          <w:rFonts w:ascii="맑은 고딕" w:eastAsia="맑은 고딕" w:hAnsi="맑은 고딕" w:cs="맑은 고딕"/>
          <w:sz w:val="22"/>
          <w:szCs w:val="22"/>
        </w:rPr>
        <w:t>, '3</w:t>
      </w:r>
      <w:r>
        <w:rPr>
          <w:rFonts w:ascii="맑은 고딕" w:eastAsia="맑은 고딕" w:hAnsi="맑은 고딕" w:cs="맑은 고딕"/>
          <w:sz w:val="22"/>
          <w:szCs w:val="22"/>
        </w:rPr>
        <w:t>학년</w:t>
      </w:r>
      <w:r>
        <w:rPr>
          <w:rFonts w:ascii="맑은 고딕" w:eastAsia="맑은 고딕" w:hAnsi="맑은 고딕" w:cs="맑은 고딕"/>
          <w:sz w:val="22"/>
          <w:szCs w:val="22"/>
        </w:rPr>
        <w:t xml:space="preserve"> 2</w:t>
      </w:r>
      <w:r>
        <w:rPr>
          <w:rFonts w:ascii="맑은 고딕" w:eastAsia="맑은 고딕" w:hAnsi="맑은 고딕" w:cs="맑은 고딕"/>
          <w:sz w:val="22"/>
          <w:szCs w:val="22"/>
        </w:rPr>
        <w:t>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김민준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특정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학급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소속의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학생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이라는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lastRenderedPageBreak/>
        <w:t>뜻을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전달한다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이처럼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사람을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가리키면서도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정보와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담고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같지만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다르다고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Ⅳ.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결론</w:t>
      </w:r>
    </w:p>
    <w:p w:rsidR="006C1E75" w:rsidRDefault="0069102B">
      <w:pPr>
        <w:spacing w:after="200" w:line="360" w:lineRule="auto"/>
        <w:ind w:firstLine="200"/>
        <w:jc w:val="both"/>
      </w:pPr>
      <w:r>
        <w:rPr>
          <w:rFonts w:ascii="맑은 고딕" w:eastAsia="맑은 고딕" w:hAnsi="맑은 고딕" w:cs="맑은 고딕"/>
          <w:sz w:val="22"/>
          <w:szCs w:val="22"/>
        </w:rPr>
        <w:t>뜻과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설명하는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층위이다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실제로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자체를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반면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뜻은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접근하고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제시하는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방식과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인지적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내용을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가리킨다</w:t>
      </w:r>
      <w:r>
        <w:rPr>
          <w:rFonts w:ascii="맑은 고딕" w:eastAsia="맑은 고딕" w:hAnsi="맑은 고딕" w:cs="맑은 고딕"/>
          <w:sz w:val="22"/>
          <w:szCs w:val="22"/>
        </w:rPr>
        <w:t>. '</w:t>
      </w:r>
      <w:r>
        <w:rPr>
          <w:rFonts w:ascii="맑은 고딕" w:eastAsia="맑은 고딕" w:hAnsi="맑은 고딕" w:cs="맑은 고딕"/>
          <w:sz w:val="22"/>
          <w:szCs w:val="22"/>
        </w:rPr>
        <w:t>샛별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개밥바라기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사례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그리고</w:t>
      </w:r>
      <w:r>
        <w:rPr>
          <w:rFonts w:ascii="맑은 고딕" w:eastAsia="맑은 고딕" w:hAnsi="맑은 고딕" w:cs="맑은 고딕"/>
          <w:sz w:val="22"/>
          <w:szCs w:val="22"/>
        </w:rPr>
        <w:t xml:space="preserve"> '</w:t>
      </w:r>
      <w:r>
        <w:rPr>
          <w:rFonts w:ascii="맑은 고딕" w:eastAsia="맑은 고딕" w:hAnsi="맑은 고딕" w:cs="맑은 고딕"/>
          <w:sz w:val="22"/>
          <w:szCs w:val="22"/>
        </w:rPr>
        <w:t>전교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회장</w:t>
      </w:r>
      <w:r>
        <w:rPr>
          <w:rFonts w:ascii="맑은 고딕" w:eastAsia="맑은 고딕" w:hAnsi="맑은 고딕" w:cs="맑은 고딕"/>
          <w:sz w:val="22"/>
          <w:szCs w:val="22"/>
        </w:rPr>
        <w:t>'</w:t>
      </w:r>
      <w:r>
        <w:rPr>
          <w:rFonts w:ascii="맑은 고딕" w:eastAsia="맑은 고딕" w:hAnsi="맑은 고딕" w:cs="맑은 고딕"/>
          <w:sz w:val="22"/>
          <w:szCs w:val="22"/>
        </w:rPr>
        <w:t>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특정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학생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사례에서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있듯이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동일한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가리키는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하더라도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전달하는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서로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다를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있다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. </w:t>
      </w:r>
      <w:r>
        <w:rPr>
          <w:rFonts w:ascii="맑은 고딕" w:eastAsia="맑은 고딕" w:hAnsi="맑은 고딕" w:cs="맑은 고딕"/>
          <w:sz w:val="22"/>
          <w:szCs w:val="22"/>
        </w:rPr>
        <w:t>이러한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뜻과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지시의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구분은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언어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단순히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대상과의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대응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관계로만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파악할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없다는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점을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보여주며</w:t>
      </w:r>
      <w:r>
        <w:rPr>
          <w:rFonts w:ascii="맑은 고딕" w:eastAsia="맑은 고딕" w:hAnsi="맑은 고딕" w:cs="맑은 고딕"/>
          <w:sz w:val="22"/>
          <w:szCs w:val="22"/>
        </w:rPr>
        <w:t xml:space="preserve">, </w:t>
      </w:r>
      <w:r>
        <w:rPr>
          <w:rFonts w:ascii="맑은 고딕" w:eastAsia="맑은 고딕" w:hAnsi="맑은 고딕" w:cs="맑은 고딕"/>
          <w:sz w:val="22"/>
          <w:szCs w:val="22"/>
        </w:rPr>
        <w:t>의미론에서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표현의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의미를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보</w:t>
      </w:r>
      <w:r>
        <w:rPr>
          <w:rFonts w:ascii="맑은 고딕" w:eastAsia="맑은 고딕" w:hAnsi="맑은 고딕" w:cs="맑은 고딕"/>
          <w:sz w:val="22"/>
          <w:szCs w:val="22"/>
        </w:rPr>
        <w:t>다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정밀하게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분석하는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데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필수적인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이론적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토대를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제공한다</w:t>
      </w:r>
      <w:r>
        <w:rPr>
          <w:rFonts w:ascii="맑은 고딕" w:eastAsia="맑은 고딕" w:hAnsi="맑은 고딕" w:cs="맑은 고딕"/>
          <w:sz w:val="22"/>
          <w:szCs w:val="22"/>
        </w:rPr>
        <w:t>.</w:t>
      </w:r>
    </w:p>
    <w:p w:rsidR="006C1E75" w:rsidRDefault="0069102B">
      <w:pPr>
        <w:pStyle w:val="1"/>
        <w:spacing w:before="300" w:after="200"/>
      </w:pPr>
      <w:r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Ⅴ. </w:t>
      </w:r>
      <w:r>
        <w:rPr>
          <w:rFonts w:ascii="맑은 고딕" w:eastAsia="맑은 고딕" w:hAnsi="맑은 고딕" w:cs="맑은 고딕"/>
          <w:b/>
          <w:bCs/>
          <w:sz w:val="28"/>
          <w:szCs w:val="28"/>
        </w:rPr>
        <w:t>참고문헌</w:t>
      </w:r>
    </w:p>
    <w:p w:rsidR="006C1E75" w:rsidRDefault="0069102B">
      <w:pPr>
        <w:spacing w:after="140" w:line="300" w:lineRule="auto"/>
        <w:ind w:left="200" w:hanging="200"/>
      </w:pPr>
      <w:r>
        <w:rPr>
          <w:rFonts w:ascii="맑은 고딕" w:eastAsia="맑은 고딕" w:hAnsi="맑은 고딕" w:cs="맑은 고딕"/>
          <w:sz w:val="21"/>
          <w:szCs w:val="21"/>
        </w:rPr>
        <w:t>임지룡</w:t>
      </w:r>
      <w:r>
        <w:rPr>
          <w:rFonts w:ascii="맑은 고딕" w:eastAsia="맑은 고딕" w:hAnsi="맑은 고딕" w:cs="맑은 고딕"/>
          <w:sz w:val="21"/>
          <w:szCs w:val="21"/>
        </w:rPr>
        <w:t xml:space="preserve"> (2018). </w:t>
      </w:r>
      <w:r>
        <w:rPr>
          <w:rFonts w:ascii="맑은 고딕" w:eastAsia="맑은 고딕" w:hAnsi="맑은 고딕" w:cs="맑은 고딕"/>
          <w:sz w:val="21"/>
          <w:szCs w:val="21"/>
        </w:rPr>
        <w:t>한국어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의미론</w:t>
      </w:r>
      <w:r>
        <w:rPr>
          <w:rFonts w:ascii="맑은 고딕" w:eastAsia="맑은 고딕" w:hAnsi="맑은 고딕" w:cs="맑은 고딕"/>
          <w:sz w:val="21"/>
          <w:szCs w:val="21"/>
        </w:rPr>
        <w:t xml:space="preserve">. </w:t>
      </w:r>
      <w:r>
        <w:rPr>
          <w:rFonts w:ascii="맑은 고딕" w:eastAsia="맑은 고딕" w:hAnsi="맑은 고딕" w:cs="맑은 고딕"/>
          <w:sz w:val="21"/>
          <w:szCs w:val="21"/>
        </w:rPr>
        <w:t>한국문화사</w:t>
      </w:r>
      <w:r>
        <w:rPr>
          <w:rFonts w:ascii="맑은 고딕" w:eastAsia="맑은 고딕" w:hAnsi="맑은 고딕" w:cs="맑은 고딕"/>
          <w:sz w:val="21"/>
          <w:szCs w:val="21"/>
        </w:rPr>
        <w:t>.</w:t>
      </w:r>
    </w:p>
    <w:p w:rsidR="006C1E75" w:rsidRDefault="0069102B">
      <w:pPr>
        <w:spacing w:after="140" w:line="300" w:lineRule="auto"/>
        <w:ind w:left="200" w:hanging="200"/>
      </w:pPr>
      <w:r>
        <w:rPr>
          <w:rFonts w:ascii="맑은 고딕" w:eastAsia="맑은 고딕" w:hAnsi="맑은 고딕" w:cs="맑은 고딕"/>
          <w:sz w:val="21"/>
          <w:szCs w:val="21"/>
        </w:rPr>
        <w:t>윤평현</w:t>
      </w:r>
      <w:r>
        <w:rPr>
          <w:rFonts w:ascii="맑은 고딕" w:eastAsia="맑은 고딕" w:hAnsi="맑은 고딕" w:cs="맑은 고딕"/>
          <w:sz w:val="21"/>
          <w:szCs w:val="21"/>
        </w:rPr>
        <w:t xml:space="preserve"> (2008). </w:t>
      </w:r>
      <w:r>
        <w:rPr>
          <w:rFonts w:ascii="맑은 고딕" w:eastAsia="맑은 고딕" w:hAnsi="맑은 고딕" w:cs="맑은 고딕"/>
          <w:sz w:val="21"/>
          <w:szCs w:val="21"/>
        </w:rPr>
        <w:t>국어의미론</w:t>
      </w:r>
      <w:r>
        <w:rPr>
          <w:rFonts w:ascii="맑은 고딕" w:eastAsia="맑은 고딕" w:hAnsi="맑은 고딕" w:cs="맑은 고딕"/>
          <w:sz w:val="21"/>
          <w:szCs w:val="21"/>
        </w:rPr>
        <w:t xml:space="preserve">. </w:t>
      </w:r>
      <w:r>
        <w:rPr>
          <w:rFonts w:ascii="맑은 고딕" w:eastAsia="맑은 고딕" w:hAnsi="맑은 고딕" w:cs="맑은 고딕"/>
          <w:sz w:val="21"/>
          <w:szCs w:val="21"/>
        </w:rPr>
        <w:t>도서출판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역락</w:t>
      </w:r>
      <w:r>
        <w:rPr>
          <w:rFonts w:ascii="맑은 고딕" w:eastAsia="맑은 고딕" w:hAnsi="맑은 고딕" w:cs="맑은 고딕"/>
          <w:sz w:val="21"/>
          <w:szCs w:val="21"/>
        </w:rPr>
        <w:t>.</w:t>
      </w:r>
    </w:p>
    <w:p w:rsidR="006C1E75" w:rsidRDefault="006C1E75">
      <w:pPr>
        <w:pageBreakBefore/>
      </w:pPr>
    </w:p>
    <w:p w:rsidR="006C1E75" w:rsidRDefault="0069102B">
      <w:pPr>
        <w:spacing w:before="400" w:after="200"/>
      </w:pPr>
      <w:r>
        <w:rPr>
          <w:rFonts w:ascii="맑은 고딕" w:eastAsia="맑은 고딕" w:hAnsi="맑은 고딕" w:cs="맑은 고딕"/>
          <w:b/>
          <w:bCs/>
          <w:color w:val="B3261E"/>
          <w:sz w:val="26"/>
          <w:szCs w:val="26"/>
        </w:rPr>
        <w:t>⚠</w:t>
      </w:r>
      <w:r>
        <w:rPr>
          <w:rFonts w:ascii="맑은 고딕" w:eastAsia="맑은 고딕" w:hAnsi="맑은 고딕" w:cs="맑은 고딕"/>
          <w:b/>
          <w:bCs/>
          <w:color w:val="B3261E"/>
          <w:sz w:val="26"/>
          <w:szCs w:val="2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B3261E"/>
          <w:sz w:val="26"/>
          <w:szCs w:val="26"/>
        </w:rPr>
        <w:t>주의사항</w:t>
      </w:r>
    </w:p>
    <w:p w:rsidR="006C1E75" w:rsidRDefault="0069102B">
      <w:pPr>
        <w:shd w:val="clear" w:color="auto" w:fill="FFF3B0"/>
        <w:spacing w:after="100" w:line="280" w:lineRule="auto"/>
      </w:pPr>
      <w:r>
        <w:rPr>
          <w:rFonts w:ascii="맑은 고딕" w:eastAsia="맑은 고딕" w:hAnsi="맑은 고딕" w:cs="맑은 고딕"/>
          <w:color w:val="5A4A00"/>
        </w:rPr>
        <w:t>본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자료는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학점은행제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과제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참고용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샘플입니다</w:t>
      </w:r>
      <w:r>
        <w:rPr>
          <w:rFonts w:ascii="맑은 고딕" w:eastAsia="맑은 고딕" w:hAnsi="맑은 고딕" w:cs="맑은 고딕"/>
          <w:color w:val="5A4A00"/>
        </w:rPr>
        <w:t>.</w:t>
      </w:r>
    </w:p>
    <w:p w:rsidR="006C1E75" w:rsidRDefault="0069102B">
      <w:pPr>
        <w:shd w:val="clear" w:color="auto" w:fill="FFF3B0"/>
        <w:spacing w:after="100" w:line="280" w:lineRule="auto"/>
      </w:pPr>
      <w:r>
        <w:rPr>
          <w:rFonts w:ascii="맑은 고딕" w:eastAsia="맑은 고딕" w:hAnsi="맑은 고딕" w:cs="맑은 고딕"/>
          <w:color w:val="5A4A00"/>
        </w:rPr>
        <w:t>위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학습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자료를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그대로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제출할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경우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모사율</w:t>
      </w:r>
      <w:r>
        <w:rPr>
          <w:rFonts w:ascii="맑은 고딕" w:eastAsia="맑은 고딕" w:hAnsi="맑은 고딕" w:cs="맑은 고딕"/>
          <w:color w:val="5A4A00"/>
        </w:rPr>
        <w:t>(</w:t>
      </w:r>
      <w:r>
        <w:rPr>
          <w:rFonts w:ascii="맑은 고딕" w:eastAsia="맑은 고딕" w:hAnsi="맑은 고딕" w:cs="맑은 고딕"/>
          <w:color w:val="5A4A00"/>
        </w:rPr>
        <w:t>표절률</w:t>
      </w:r>
      <w:r>
        <w:rPr>
          <w:rFonts w:ascii="맑은 고딕" w:eastAsia="맑은 고딕" w:hAnsi="맑은 고딕" w:cs="맑은 고딕"/>
          <w:color w:val="5A4A00"/>
        </w:rPr>
        <w:t>)</w:t>
      </w:r>
      <w:r>
        <w:rPr>
          <w:rFonts w:ascii="맑은 고딕" w:eastAsia="맑은 고딕" w:hAnsi="맑은 고딕" w:cs="맑은 고딕"/>
          <w:color w:val="5A4A00"/>
        </w:rPr>
        <w:t>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인하여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성적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불이익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또는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해당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과목</w:t>
      </w:r>
      <w:r>
        <w:rPr>
          <w:rFonts w:ascii="맑은 고딕" w:eastAsia="맑은 고딕" w:hAnsi="맑은 고딕" w:cs="맑은 고딕"/>
          <w:color w:val="5A4A00"/>
        </w:rPr>
        <w:t xml:space="preserve"> 0</w:t>
      </w:r>
      <w:r>
        <w:rPr>
          <w:rFonts w:ascii="맑은 고딕" w:eastAsia="맑은 고딕" w:hAnsi="맑은 고딕" w:cs="맑은 고딕"/>
          <w:color w:val="5A4A00"/>
        </w:rPr>
        <w:t>점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처리될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수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있습니다</w:t>
      </w:r>
      <w:r>
        <w:rPr>
          <w:rFonts w:ascii="맑은 고딕" w:eastAsia="맑은 고딕" w:hAnsi="맑은 고딕" w:cs="맑은 고딕"/>
          <w:color w:val="5A4A00"/>
        </w:rPr>
        <w:t>.</w:t>
      </w:r>
    </w:p>
    <w:p w:rsidR="006C1E75" w:rsidRDefault="0069102B">
      <w:pPr>
        <w:shd w:val="clear" w:color="auto" w:fill="FFF3B0"/>
        <w:spacing w:after="100" w:line="280" w:lineRule="auto"/>
      </w:pPr>
      <w:r>
        <w:rPr>
          <w:rFonts w:ascii="맑은 고딕" w:eastAsia="맑은 고딕" w:hAnsi="맑은 고딕" w:cs="맑은 고딕"/>
          <w:color w:val="5A4A00"/>
        </w:rPr>
        <w:t>반드시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본인의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언어로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수정</w:t>
      </w:r>
      <w:r>
        <w:rPr>
          <w:rFonts w:ascii="맑은 고딕" w:eastAsia="맑은 고딕" w:hAnsi="맑은 고딕" w:cs="맑은 고딕"/>
          <w:color w:val="5A4A00"/>
        </w:rPr>
        <w:t>·</w:t>
      </w:r>
      <w:r>
        <w:rPr>
          <w:rFonts w:ascii="맑은 고딕" w:eastAsia="맑은 고딕" w:hAnsi="맑은 고딕" w:cs="맑은 고딕"/>
          <w:color w:val="5A4A00"/>
        </w:rPr>
        <w:t>재작성하여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제출하시기</w:t>
      </w:r>
      <w:r>
        <w:rPr>
          <w:rFonts w:ascii="맑은 고딕" w:eastAsia="맑은 고딕" w:hAnsi="맑은 고딕" w:cs="맑은 고딕"/>
          <w:color w:val="5A4A00"/>
        </w:rPr>
        <w:t xml:space="preserve"> </w:t>
      </w:r>
      <w:r>
        <w:rPr>
          <w:rFonts w:ascii="맑은 고딕" w:eastAsia="맑은 고딕" w:hAnsi="맑은 고딕" w:cs="맑은 고딕"/>
          <w:color w:val="5A4A00"/>
        </w:rPr>
        <w:t>바랍니다</w:t>
      </w:r>
      <w:r>
        <w:rPr>
          <w:rFonts w:ascii="맑은 고딕" w:eastAsia="맑은 고딕" w:hAnsi="맑은 고딕" w:cs="맑은 고딕"/>
          <w:color w:val="5A4A00"/>
        </w:rPr>
        <w:t>.</w:t>
      </w:r>
    </w:p>
    <w:p w:rsidR="006C1E75" w:rsidRDefault="0069102B">
      <w:pPr>
        <w:spacing w:before="400" w:after="160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>📌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과제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수정이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어려우신가요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?</w:t>
      </w:r>
    </w:p>
    <w:p w:rsidR="006C1E75" w:rsidRDefault="0069102B">
      <w:pPr>
        <w:spacing w:after="300" w:line="300" w:lineRule="auto"/>
      </w:pPr>
      <w:r>
        <w:rPr>
          <w:rFonts w:ascii="맑은 고딕" w:eastAsia="맑은 고딕" w:hAnsi="맑은 고딕" w:cs="맑은 고딕"/>
          <w:sz w:val="21"/>
          <w:szCs w:val="21"/>
        </w:rPr>
        <w:t>국민원격교육관리센터에서</w:t>
      </w:r>
      <w:r>
        <w:rPr>
          <w:rFonts w:ascii="맑은 고딕" w:eastAsia="맑은 고딕" w:hAnsi="맑은 고딕" w:cs="맑은 고딕"/>
          <w:sz w:val="21"/>
          <w:szCs w:val="21"/>
        </w:rPr>
        <w:t xml:space="preserve"> 1:1 </w:t>
      </w:r>
      <w:r>
        <w:rPr>
          <w:rFonts w:ascii="맑은 고딕" w:eastAsia="맑은 고딕" w:hAnsi="맑은 고딕" w:cs="맑은 고딕"/>
          <w:sz w:val="21"/>
          <w:szCs w:val="21"/>
        </w:rPr>
        <w:t>과제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수정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도움을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드립니다</w:t>
      </w:r>
      <w:r>
        <w:rPr>
          <w:rFonts w:ascii="맑은 고딕" w:eastAsia="맑은 고딕" w:hAnsi="맑은 고딕" w:cs="맑은 고딕"/>
          <w:sz w:val="21"/>
          <w:szCs w:val="21"/>
        </w:rPr>
        <w:t xml:space="preserve">. </w:t>
      </w:r>
      <w:r>
        <w:rPr>
          <w:rFonts w:ascii="맑은 고딕" w:eastAsia="맑은 고딕" w:hAnsi="맑은 고딕" w:cs="맑은 고딕"/>
          <w:sz w:val="21"/>
          <w:szCs w:val="21"/>
        </w:rPr>
        <w:t>아래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연락처로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문의해</w:t>
      </w:r>
      <w:r>
        <w:rPr>
          <w:rFonts w:ascii="맑은 고딕" w:eastAsia="맑은 고딕" w:hAnsi="맑은 고딕" w:cs="맑은 고딕"/>
          <w:sz w:val="21"/>
          <w:szCs w:val="21"/>
        </w:rPr>
        <w:t xml:space="preserve"> </w:t>
      </w:r>
      <w:r>
        <w:rPr>
          <w:rFonts w:ascii="맑은 고딕" w:eastAsia="맑은 고딕" w:hAnsi="맑은 고딕" w:cs="맑은 고딕"/>
          <w:sz w:val="21"/>
          <w:szCs w:val="21"/>
        </w:rPr>
        <w:t>주세요</w:t>
      </w:r>
      <w:r>
        <w:rPr>
          <w:rFonts w:ascii="맑은 고딕" w:eastAsia="맑은 고딕" w:hAnsi="맑은 고딕" w:cs="맑은 고딕"/>
          <w:sz w:val="21"/>
          <w:szCs w:val="21"/>
        </w:rPr>
        <w:t>.</w:t>
      </w:r>
    </w:p>
    <w:p w:rsidR="006C1E75" w:rsidRDefault="0069102B">
      <w:pPr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>📞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전화</w:t>
      </w:r>
      <w:r>
        <w:rPr>
          <w:rFonts w:ascii="맑은 고딕" w:eastAsia="맑은 고딕" w:hAnsi="맑은 고딕" w:cs="맑은 고딕"/>
          <w:sz w:val="22"/>
          <w:szCs w:val="22"/>
        </w:rPr>
        <w:t>: 050-7878-7044</w:t>
      </w:r>
    </w:p>
    <w:p w:rsidR="006C1E75" w:rsidRDefault="0069102B">
      <w:pPr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>💬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카카오톡</w:t>
      </w:r>
      <w:r>
        <w:rPr>
          <w:rFonts w:ascii="맑은 고딕" w:eastAsia="맑은 고딕" w:hAnsi="맑은 고딕" w:cs="맑은 고딕"/>
          <w:sz w:val="22"/>
          <w:szCs w:val="22"/>
        </w:rPr>
        <w:t>: @</w:t>
      </w:r>
      <w:r>
        <w:rPr>
          <w:rFonts w:ascii="맑은 고딕" w:eastAsia="맑은 고딕" w:hAnsi="맑은 고딕" w:cs="맑은 고딕"/>
          <w:sz w:val="22"/>
          <w:szCs w:val="22"/>
        </w:rPr>
        <w:t>국민원격교육관리센터</w:t>
      </w:r>
    </w:p>
    <w:p w:rsidR="006C1E75" w:rsidRDefault="0069102B">
      <w:pPr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>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운영시간</w:t>
      </w:r>
      <w:r>
        <w:rPr>
          <w:rFonts w:ascii="맑은 고딕" w:eastAsia="맑은 고딕" w:hAnsi="맑은 고딕" w:cs="맑은 고딕"/>
          <w:sz w:val="22"/>
          <w:szCs w:val="22"/>
        </w:rPr>
        <w:t xml:space="preserve">: </w:t>
      </w:r>
      <w:r>
        <w:rPr>
          <w:rFonts w:ascii="맑은 고딕" w:eastAsia="맑은 고딕" w:hAnsi="맑은 고딕" w:cs="맑은 고딕"/>
          <w:sz w:val="22"/>
          <w:szCs w:val="22"/>
        </w:rPr>
        <w:t>평일</w:t>
      </w:r>
      <w:r>
        <w:rPr>
          <w:rFonts w:ascii="맑은 고딕" w:eastAsia="맑은 고딕" w:hAnsi="맑은 고딕" w:cs="맑은 고딕"/>
          <w:sz w:val="22"/>
          <w:szCs w:val="22"/>
        </w:rPr>
        <w:t xml:space="preserve"> 10:00–19:00</w:t>
      </w:r>
    </w:p>
    <w:p w:rsidR="006C1E75" w:rsidRDefault="0069102B">
      <w:pPr>
        <w:spacing w:after="120"/>
      </w:pPr>
      <w:r>
        <w:rPr>
          <w:rFonts w:ascii="맑은 고딕" w:eastAsia="맑은 고딕" w:hAnsi="맑은 고딕" w:cs="맑은 고딕"/>
          <w:sz w:val="22"/>
          <w:szCs w:val="22"/>
        </w:rPr>
        <w:t>🌐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>웹사이트</w:t>
      </w:r>
      <w:r>
        <w:rPr>
          <w:rFonts w:ascii="맑은 고딕" w:eastAsia="맑은 고딕" w:hAnsi="맑은 고딕" w:cs="맑은 고딕"/>
          <w:sz w:val="22"/>
          <w:szCs w:val="22"/>
        </w:rPr>
        <w:t>: korealms.co.kr</w:t>
      </w:r>
    </w:p>
    <w:sectPr w:rsidR="006C1E75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02B" w:rsidRDefault="0069102B">
      <w:r>
        <w:separator/>
      </w:r>
    </w:p>
  </w:endnote>
  <w:endnote w:type="continuationSeparator" w:id="0">
    <w:p w:rsidR="0069102B" w:rsidRDefault="0069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75" w:rsidRDefault="0069102B">
    <w:pPr>
      <w:jc w:val="center"/>
    </w:pPr>
    <w:r>
      <w:rPr>
        <w:rFonts w:ascii="맑은 고딕" w:eastAsia="맑은 고딕" w:hAnsi="맑은 고딕" w:cs="맑은 고딕"/>
        <w:color w:val="888888"/>
        <w:sz w:val="18"/>
        <w:szCs w:val="18"/>
      </w:rPr>
      <w:t xml:space="preserve">- </w:t>
    </w:r>
    <w:r>
      <w:rPr>
        <w:rFonts w:ascii="맑은 고딕" w:eastAsia="맑은 고딕" w:hAnsi="맑은 고딕" w:cs="맑은 고딕"/>
        <w:color w:val="888888"/>
        <w:sz w:val="18"/>
        <w:szCs w:val="18"/>
      </w:rPr>
      <w:fldChar w:fldCharType="begin"/>
    </w:r>
    <w:r>
      <w:rPr>
        <w:rFonts w:ascii="맑은 고딕" w:eastAsia="맑은 고딕" w:hAnsi="맑은 고딕" w:cs="맑은 고딕"/>
        <w:color w:val="888888"/>
        <w:sz w:val="18"/>
        <w:szCs w:val="18"/>
      </w:rPr>
      <w:instrText>PAGE</w:instrText>
    </w:r>
    <w:r w:rsidR="00EA3447">
      <w:rPr>
        <w:rFonts w:ascii="맑은 고딕" w:eastAsia="맑은 고딕" w:hAnsi="맑은 고딕" w:cs="맑은 고딕"/>
        <w:color w:val="888888"/>
        <w:sz w:val="18"/>
        <w:szCs w:val="18"/>
      </w:rPr>
      <w:fldChar w:fldCharType="separate"/>
    </w:r>
    <w:r w:rsidR="00EA3447">
      <w:rPr>
        <w:rFonts w:ascii="맑은 고딕" w:eastAsia="맑은 고딕" w:hAnsi="맑은 고딕" w:cs="맑은 고딕"/>
        <w:noProof/>
        <w:color w:val="888888"/>
        <w:sz w:val="18"/>
        <w:szCs w:val="18"/>
      </w:rPr>
      <w:t>1</w:t>
    </w:r>
    <w:r>
      <w:rPr>
        <w:rFonts w:ascii="맑은 고딕" w:eastAsia="맑은 고딕" w:hAnsi="맑은 고딕" w:cs="맑은 고딕"/>
        <w:color w:val="888888"/>
        <w:sz w:val="18"/>
        <w:szCs w:val="18"/>
      </w:rPr>
      <w:fldChar w:fldCharType="end"/>
    </w:r>
    <w:r>
      <w:rPr>
        <w:rFonts w:ascii="맑은 고딕" w:eastAsia="맑은 고딕" w:hAnsi="맑은 고딕" w:cs="맑은 고딕"/>
        <w:color w:val="888888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02B" w:rsidRDefault="0069102B">
      <w:r>
        <w:separator/>
      </w:r>
    </w:p>
  </w:footnote>
  <w:footnote w:type="continuationSeparator" w:id="0">
    <w:p w:rsidR="0069102B" w:rsidRDefault="00691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94337"/>
    <w:multiLevelType w:val="hybridMultilevel"/>
    <w:tmpl w:val="CA440A68"/>
    <w:lvl w:ilvl="0" w:tplc="B7469A40">
      <w:start w:val="1"/>
      <w:numFmt w:val="bullet"/>
      <w:lvlText w:val="●"/>
      <w:lvlJc w:val="left"/>
      <w:pPr>
        <w:ind w:left="720" w:hanging="360"/>
      </w:pPr>
    </w:lvl>
    <w:lvl w:ilvl="1" w:tplc="0770A416">
      <w:start w:val="1"/>
      <w:numFmt w:val="bullet"/>
      <w:lvlText w:val="○"/>
      <w:lvlJc w:val="left"/>
      <w:pPr>
        <w:ind w:left="1440" w:hanging="360"/>
      </w:pPr>
    </w:lvl>
    <w:lvl w:ilvl="2" w:tplc="5096F7F6">
      <w:start w:val="1"/>
      <w:numFmt w:val="bullet"/>
      <w:lvlText w:val="■"/>
      <w:lvlJc w:val="left"/>
      <w:pPr>
        <w:ind w:left="2160" w:hanging="360"/>
      </w:pPr>
    </w:lvl>
    <w:lvl w:ilvl="3" w:tplc="221E339E">
      <w:start w:val="1"/>
      <w:numFmt w:val="bullet"/>
      <w:lvlText w:val="●"/>
      <w:lvlJc w:val="left"/>
      <w:pPr>
        <w:ind w:left="2880" w:hanging="360"/>
      </w:pPr>
    </w:lvl>
    <w:lvl w:ilvl="4" w:tplc="9544F406">
      <w:start w:val="1"/>
      <w:numFmt w:val="bullet"/>
      <w:lvlText w:val="○"/>
      <w:lvlJc w:val="left"/>
      <w:pPr>
        <w:ind w:left="3600" w:hanging="360"/>
      </w:pPr>
    </w:lvl>
    <w:lvl w:ilvl="5" w:tplc="1CBA5862">
      <w:start w:val="1"/>
      <w:numFmt w:val="bullet"/>
      <w:lvlText w:val="■"/>
      <w:lvlJc w:val="left"/>
      <w:pPr>
        <w:ind w:left="4320" w:hanging="360"/>
      </w:pPr>
    </w:lvl>
    <w:lvl w:ilvl="6" w:tplc="3F76107E">
      <w:start w:val="1"/>
      <w:numFmt w:val="bullet"/>
      <w:lvlText w:val="●"/>
      <w:lvlJc w:val="left"/>
      <w:pPr>
        <w:ind w:left="5040" w:hanging="360"/>
      </w:pPr>
    </w:lvl>
    <w:lvl w:ilvl="7" w:tplc="F948ECAC">
      <w:start w:val="1"/>
      <w:numFmt w:val="bullet"/>
      <w:lvlText w:val="●"/>
      <w:lvlJc w:val="left"/>
      <w:pPr>
        <w:ind w:left="5760" w:hanging="360"/>
      </w:pPr>
    </w:lvl>
    <w:lvl w:ilvl="8" w:tplc="4170F78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75"/>
    <w:rsid w:val="0069102B"/>
    <w:rsid w:val="006C1E75"/>
    <w:rsid w:val="00EA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3FC3D0-A4A2-42EB-A50F-568AEFC0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사용자</cp:lastModifiedBy>
  <cp:revision>2</cp:revision>
  <dcterms:created xsi:type="dcterms:W3CDTF">2026-08-12T14:55:00Z</dcterms:created>
  <dcterms:modified xsi:type="dcterms:W3CDTF">2026-08-12T14:55:00Z</dcterms:modified>
</cp:coreProperties>
</file>